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0A4D" w14:textId="77777777" w:rsidR="0056216C" w:rsidRPr="00182B30" w:rsidRDefault="0056216C" w:rsidP="0056216C">
      <w:pPr>
        <w:jc w:val="left"/>
        <w:rPr>
          <w:rFonts w:cs="Arial"/>
          <w:b/>
          <w:bCs/>
        </w:rPr>
      </w:pPr>
      <w:r>
        <w:rPr>
          <w:rFonts w:cs="Arial"/>
          <w:b/>
          <w:bCs/>
        </w:rPr>
        <w:t xml:space="preserve">ANEXO 2. </w:t>
      </w:r>
      <w:r w:rsidRPr="00182B30">
        <w:rPr>
          <w:rFonts w:cs="Arial"/>
          <w:b/>
          <w:bCs/>
        </w:rPr>
        <w:t xml:space="preserve">LISTA DE INTERÉS </w:t>
      </w:r>
    </w:p>
    <w:p w14:paraId="63B1A419" w14:textId="30F1401B" w:rsidR="0056216C" w:rsidRDefault="0056216C" w:rsidP="00E62773">
      <w:pPr>
        <w:jc w:val="center"/>
        <w:rPr>
          <w:rFonts w:cs="Arial"/>
          <w:b/>
          <w:bCs/>
        </w:rPr>
      </w:pPr>
    </w:p>
    <w:p w14:paraId="46106F73" w14:textId="24DD1779" w:rsidR="00C929D4" w:rsidRPr="00182B30" w:rsidRDefault="00C929D4" w:rsidP="0056216C">
      <w:pPr>
        <w:jc w:val="left"/>
        <w:rPr>
          <w:rFonts w:cs="Arial"/>
          <w:b/>
          <w:bCs/>
        </w:rPr>
      </w:pPr>
      <w:r w:rsidRPr="00182B30">
        <w:rPr>
          <w:rFonts w:cs="Arial"/>
          <w:b/>
          <w:bCs/>
        </w:rPr>
        <w:t>PROGRAMA DE APOYO AL DISEÑO E IMPLEMENTACIÓN DE ESTRATEGIAS PARA LA CONTINUIDAD DEL SERVICIO EDUCATIVO SUPERIOR DE LAS UNIVERSIDADES PÚBLICAS</w:t>
      </w:r>
      <w:r w:rsidR="007D45B4">
        <w:rPr>
          <w:rFonts w:cs="Arial"/>
          <w:b/>
          <w:bCs/>
        </w:rPr>
        <w:t xml:space="preserve"> – </w:t>
      </w:r>
      <w:r w:rsidR="00FB5DC4">
        <w:rPr>
          <w:rFonts w:cs="Arial"/>
          <w:b/>
          <w:bCs/>
        </w:rPr>
        <w:t>CONVOCATORIA</w:t>
      </w:r>
      <w:r w:rsidR="007D45B4">
        <w:rPr>
          <w:rFonts w:cs="Arial"/>
          <w:b/>
          <w:bCs/>
        </w:rPr>
        <w:t xml:space="preserve"> </w:t>
      </w:r>
      <w:r w:rsidR="002D1C01">
        <w:rPr>
          <w:rFonts w:cs="Arial"/>
          <w:b/>
          <w:bCs/>
        </w:rPr>
        <w:t xml:space="preserve">N° </w:t>
      </w:r>
      <w:r w:rsidR="007D45B4">
        <w:rPr>
          <w:rFonts w:cs="Arial"/>
          <w:b/>
          <w:bCs/>
        </w:rPr>
        <w:t>8</w:t>
      </w:r>
      <w:r w:rsidRPr="00182B30">
        <w:rPr>
          <w:rFonts w:cs="Arial"/>
          <w:b/>
          <w:bCs/>
        </w:rPr>
        <w:t>.</w:t>
      </w:r>
    </w:p>
    <w:p w14:paraId="737033D9" w14:textId="77777777" w:rsidR="00C929D4" w:rsidRPr="00182B30" w:rsidRDefault="00C929D4" w:rsidP="00E62773">
      <w:pPr>
        <w:jc w:val="center"/>
        <w:rPr>
          <w:rFonts w:cs="Arial"/>
          <w:b/>
          <w:bCs/>
        </w:rPr>
      </w:pPr>
    </w:p>
    <w:p w14:paraId="3FD35D92" w14:textId="77777777" w:rsidR="005E7984" w:rsidRPr="00182B30" w:rsidRDefault="005E7984">
      <w:pPr>
        <w:rPr>
          <w:rFonts w:cs="Arial"/>
        </w:rPr>
      </w:pPr>
    </w:p>
    <w:p w14:paraId="637EAF50" w14:textId="0DF54F56" w:rsidR="006D5D05" w:rsidRPr="00182B30" w:rsidRDefault="001C7D1F" w:rsidP="0056216C">
      <w:pPr>
        <w:pStyle w:val="Prrafodelista"/>
        <w:ind w:left="0"/>
        <w:jc w:val="both"/>
        <w:rPr>
          <w:rFonts w:ascii="Arial" w:hAnsi="Arial" w:cs="Arial"/>
        </w:rPr>
      </w:pPr>
      <w:r w:rsidRPr="00182B30">
        <w:rPr>
          <w:rFonts w:ascii="Arial" w:hAnsi="Arial" w:cs="Arial"/>
          <w:b/>
          <w:bCs/>
        </w:rPr>
        <w:t>OBJETIVO</w:t>
      </w:r>
      <w:r w:rsidRPr="00182B30">
        <w:rPr>
          <w:rFonts w:ascii="Arial" w:hAnsi="Arial" w:cs="Arial"/>
        </w:rPr>
        <w:t xml:space="preserve">: Identificar </w:t>
      </w:r>
      <w:r w:rsidR="00AA384B" w:rsidRPr="00182B30">
        <w:rPr>
          <w:rFonts w:ascii="Arial" w:hAnsi="Arial" w:cs="Arial"/>
        </w:rPr>
        <w:t xml:space="preserve">el interés de </w:t>
      </w:r>
      <w:r w:rsidRPr="00182B30">
        <w:rPr>
          <w:rFonts w:ascii="Arial" w:hAnsi="Arial" w:cs="Arial"/>
        </w:rPr>
        <w:t>las</w:t>
      </w:r>
      <w:r w:rsidR="00AA384B" w:rsidRPr="00182B30">
        <w:rPr>
          <w:rFonts w:ascii="Arial" w:hAnsi="Arial" w:cs="Arial"/>
        </w:rPr>
        <w:t xml:space="preserve"> universidades públicas por acceder a servicios </w:t>
      </w:r>
      <w:r w:rsidRPr="00182B30">
        <w:rPr>
          <w:rFonts w:ascii="Arial" w:hAnsi="Arial" w:cs="Arial"/>
        </w:rPr>
        <w:t xml:space="preserve">de asesoría, capacitación y acompañamiento </w:t>
      </w:r>
      <w:r w:rsidR="00681EAD" w:rsidRPr="00182B30">
        <w:rPr>
          <w:rFonts w:ascii="Arial" w:hAnsi="Arial" w:cs="Arial"/>
        </w:rPr>
        <w:t>que permita</w:t>
      </w:r>
      <w:r w:rsidR="003A1500" w:rsidRPr="00182B30">
        <w:rPr>
          <w:rFonts w:ascii="Arial" w:hAnsi="Arial" w:cs="Arial"/>
        </w:rPr>
        <w:t>n</w:t>
      </w:r>
      <w:r w:rsidR="00681EAD" w:rsidRPr="00182B30">
        <w:rPr>
          <w:rFonts w:ascii="Arial" w:hAnsi="Arial" w:cs="Arial"/>
        </w:rPr>
        <w:t xml:space="preserve"> generar condiciones </w:t>
      </w:r>
      <w:r w:rsidRPr="00182B30">
        <w:rPr>
          <w:rFonts w:ascii="Arial" w:hAnsi="Arial" w:cs="Arial"/>
        </w:rPr>
        <w:t xml:space="preserve">para </w:t>
      </w:r>
      <w:r w:rsidR="00C11E10" w:rsidRPr="00182B30">
        <w:rPr>
          <w:rFonts w:ascii="Arial" w:hAnsi="Arial" w:cs="Arial"/>
        </w:rPr>
        <w:t>contribuir a</w:t>
      </w:r>
      <w:r w:rsidRPr="00182B30">
        <w:rPr>
          <w:rFonts w:ascii="Arial" w:hAnsi="Arial" w:cs="Arial"/>
        </w:rPr>
        <w:t xml:space="preserve"> la continuidad de los procesos de formación académica y profesional, </w:t>
      </w:r>
      <w:r w:rsidR="008E391D" w:rsidRPr="00182B30">
        <w:rPr>
          <w:rFonts w:ascii="Arial" w:hAnsi="Arial" w:cs="Arial"/>
        </w:rPr>
        <w:t>desarrollando procesos de</w:t>
      </w:r>
      <w:r w:rsidRPr="00182B30">
        <w:rPr>
          <w:rFonts w:ascii="Arial" w:hAnsi="Arial" w:cs="Arial"/>
        </w:rPr>
        <w:t xml:space="preserve"> </w:t>
      </w:r>
      <w:r w:rsidR="00554B8D" w:rsidRPr="00182B30">
        <w:rPr>
          <w:rFonts w:ascii="Arial" w:hAnsi="Arial" w:cs="Arial"/>
        </w:rPr>
        <w:t>enseñanza</w:t>
      </w:r>
      <w:r w:rsidR="00921097" w:rsidRPr="00182B30">
        <w:rPr>
          <w:rFonts w:ascii="Arial" w:hAnsi="Arial" w:cs="Arial"/>
        </w:rPr>
        <w:t xml:space="preserve"> - aprendizaje</w:t>
      </w:r>
      <w:r w:rsidR="00554B8D" w:rsidRPr="00182B30">
        <w:rPr>
          <w:rFonts w:ascii="Arial" w:hAnsi="Arial" w:cs="Arial"/>
        </w:rPr>
        <w:t xml:space="preserve"> </w:t>
      </w:r>
      <w:r w:rsidR="00136687" w:rsidRPr="00182B30">
        <w:rPr>
          <w:rFonts w:ascii="Arial" w:hAnsi="Arial" w:cs="Arial"/>
        </w:rPr>
        <w:t>no presencial</w:t>
      </w:r>
      <w:r w:rsidR="00AA384B" w:rsidRPr="00182B30">
        <w:rPr>
          <w:rFonts w:ascii="Arial" w:hAnsi="Arial" w:cs="Arial"/>
        </w:rPr>
        <w:t>es</w:t>
      </w:r>
      <w:r w:rsidR="001841C7" w:rsidRPr="00182B30">
        <w:rPr>
          <w:rFonts w:ascii="Arial" w:hAnsi="Arial" w:cs="Arial"/>
        </w:rPr>
        <w:t>.</w:t>
      </w:r>
    </w:p>
    <w:p w14:paraId="6D8271F0" w14:textId="4059FE19" w:rsidR="00AA384B" w:rsidRPr="00182B30" w:rsidRDefault="00AA384B" w:rsidP="00EC51F3">
      <w:pPr>
        <w:pStyle w:val="Prrafodelista"/>
        <w:ind w:left="360"/>
        <w:jc w:val="both"/>
        <w:rPr>
          <w:rFonts w:ascii="Arial" w:hAnsi="Arial" w:cs="Arial"/>
        </w:rPr>
      </w:pPr>
    </w:p>
    <w:p w14:paraId="5775CCF0" w14:textId="4A3F013E" w:rsidR="00AA384B" w:rsidRPr="00182B30" w:rsidRDefault="00AA384B" w:rsidP="00EC51F3">
      <w:pPr>
        <w:pStyle w:val="Prrafodelista"/>
        <w:ind w:left="360"/>
        <w:jc w:val="both"/>
        <w:rPr>
          <w:rFonts w:ascii="Arial" w:hAnsi="Arial" w:cs="Arial"/>
          <w:b/>
          <w:bCs/>
          <w:i/>
          <w:iCs/>
        </w:rPr>
      </w:pPr>
      <w:r w:rsidRPr="00182B30">
        <w:rPr>
          <w:rFonts w:ascii="Arial" w:hAnsi="Arial" w:cs="Arial"/>
          <w:b/>
          <w:bCs/>
          <w:i/>
          <w:iCs/>
        </w:rPr>
        <w:t>Marcar SI o NO en la celda correspondiente a cada ítem</w:t>
      </w:r>
      <w:r w:rsidR="001B649E" w:rsidRPr="00182B30">
        <w:rPr>
          <w:rFonts w:ascii="Arial" w:hAnsi="Arial" w:cs="Arial"/>
          <w:b/>
          <w:bCs/>
          <w:i/>
          <w:iCs/>
        </w:rPr>
        <w:t>, según los intereses de la universidad</w:t>
      </w:r>
      <w:r w:rsidR="00060A7B" w:rsidRPr="00182B30">
        <w:rPr>
          <w:rFonts w:ascii="Arial" w:hAnsi="Arial" w:cs="Arial"/>
          <w:b/>
          <w:bCs/>
          <w:i/>
          <w:iCs/>
        </w:rPr>
        <w:tab/>
      </w:r>
    </w:p>
    <w:p w14:paraId="0215355C" w14:textId="77777777" w:rsidR="00AA384B" w:rsidRPr="00182B30" w:rsidRDefault="00AA384B" w:rsidP="00EC51F3">
      <w:pPr>
        <w:pStyle w:val="Prrafodelista"/>
        <w:ind w:left="360"/>
        <w:jc w:val="both"/>
        <w:rPr>
          <w:rFonts w:ascii="Arial" w:hAnsi="Arial" w:cs="Arial"/>
          <w:i/>
          <w:iCs/>
        </w:rPr>
      </w:pPr>
    </w:p>
    <w:tbl>
      <w:tblPr>
        <w:tblStyle w:val="Tablaconcuadrcula"/>
        <w:tblW w:w="13745" w:type="dxa"/>
        <w:tblLook w:val="04A0" w:firstRow="1" w:lastRow="0" w:firstColumn="1" w:lastColumn="0" w:noHBand="0" w:noVBand="1"/>
      </w:tblPr>
      <w:tblGrid>
        <w:gridCol w:w="8353"/>
        <w:gridCol w:w="854"/>
        <w:gridCol w:w="851"/>
        <w:gridCol w:w="3687"/>
      </w:tblGrid>
      <w:tr w:rsidR="00182B30" w:rsidRPr="00182B30" w14:paraId="47EC9E85" w14:textId="77777777" w:rsidTr="00D24AD8">
        <w:tc>
          <w:tcPr>
            <w:tcW w:w="13745" w:type="dxa"/>
            <w:gridSpan w:val="4"/>
          </w:tcPr>
          <w:p w14:paraId="2D76F6F3" w14:textId="045DD468" w:rsidR="00921F1E" w:rsidRPr="00182B30" w:rsidRDefault="00921F1E" w:rsidP="002613F4">
            <w:pPr>
              <w:pStyle w:val="Prrafodelista"/>
              <w:numPr>
                <w:ilvl w:val="0"/>
                <w:numId w:val="26"/>
              </w:numPr>
              <w:jc w:val="both"/>
              <w:rPr>
                <w:rFonts w:ascii="Arial" w:hAnsi="Arial" w:cs="Arial"/>
                <w:b/>
                <w:bCs/>
              </w:rPr>
            </w:pPr>
            <w:r w:rsidRPr="00182B30">
              <w:rPr>
                <w:rFonts w:ascii="Arial" w:hAnsi="Arial" w:cs="Arial"/>
                <w:b/>
                <w:bCs/>
              </w:rPr>
              <w:t>Diagnóstico de la capacidad institucional para desarrollar procesos de formación profesional no presenciales</w:t>
            </w:r>
          </w:p>
        </w:tc>
      </w:tr>
      <w:tr w:rsidR="00345338" w:rsidRPr="00182B30" w14:paraId="1DE220FC" w14:textId="77777777" w:rsidTr="004D0AD2">
        <w:tc>
          <w:tcPr>
            <w:tcW w:w="10058" w:type="dxa"/>
            <w:gridSpan w:val="3"/>
          </w:tcPr>
          <w:p w14:paraId="425B66E3" w14:textId="35165C0D" w:rsidR="00345338" w:rsidRPr="00182B30" w:rsidRDefault="00345338" w:rsidP="002613F4">
            <w:pPr>
              <w:pStyle w:val="Prrafodelista"/>
              <w:numPr>
                <w:ilvl w:val="0"/>
                <w:numId w:val="28"/>
              </w:numPr>
              <w:jc w:val="both"/>
              <w:rPr>
                <w:rFonts w:cs="Arial"/>
                <w:b/>
                <w:bCs/>
              </w:rPr>
            </w:pPr>
            <w:r w:rsidRPr="00345338">
              <w:rPr>
                <w:rFonts w:ascii="Arial" w:hAnsi="Arial" w:cs="Arial"/>
              </w:rPr>
              <w:t xml:space="preserve">Análisis de la capacidad </w:t>
            </w:r>
            <w:r w:rsidR="00814782">
              <w:rPr>
                <w:rFonts w:ascii="Arial" w:hAnsi="Arial" w:cs="Arial"/>
              </w:rPr>
              <w:t>institucional, sobre la base de:</w:t>
            </w:r>
          </w:p>
        </w:tc>
        <w:tc>
          <w:tcPr>
            <w:tcW w:w="3687" w:type="dxa"/>
          </w:tcPr>
          <w:p w14:paraId="4786EA95" w14:textId="1C2A4361" w:rsidR="00345338" w:rsidRPr="00182B30" w:rsidRDefault="00345338" w:rsidP="00FD3689">
            <w:pPr>
              <w:pStyle w:val="Prrafodelista"/>
              <w:rPr>
                <w:rFonts w:ascii="Arial" w:hAnsi="Arial" w:cs="Arial"/>
                <w:b/>
                <w:bCs/>
              </w:rPr>
            </w:pPr>
            <w:r w:rsidRPr="00182B30">
              <w:rPr>
                <w:rFonts w:ascii="Arial" w:hAnsi="Arial" w:cs="Arial"/>
                <w:b/>
                <w:bCs/>
              </w:rPr>
              <w:t>COMENTARIOS</w:t>
            </w:r>
          </w:p>
        </w:tc>
      </w:tr>
      <w:tr w:rsidR="00345338" w:rsidRPr="00182B30" w14:paraId="544BF85D" w14:textId="77777777" w:rsidTr="00EE1692">
        <w:tc>
          <w:tcPr>
            <w:tcW w:w="8353" w:type="dxa"/>
          </w:tcPr>
          <w:p w14:paraId="4A489370" w14:textId="7DBB21EA" w:rsidR="00345338" w:rsidRPr="00182B30" w:rsidRDefault="00814782" w:rsidP="002613F4">
            <w:pPr>
              <w:pStyle w:val="Prrafodelista"/>
              <w:numPr>
                <w:ilvl w:val="0"/>
                <w:numId w:val="14"/>
              </w:numPr>
              <w:jc w:val="both"/>
              <w:rPr>
                <w:rFonts w:ascii="Arial" w:hAnsi="Arial" w:cs="Arial"/>
                <w:b/>
                <w:bCs/>
              </w:rPr>
            </w:pPr>
            <w:r>
              <w:rPr>
                <w:rFonts w:ascii="Arial" w:hAnsi="Arial" w:cs="Arial"/>
              </w:rPr>
              <w:t>P</w:t>
            </w:r>
            <w:r w:rsidRPr="00814782">
              <w:rPr>
                <w:rFonts w:ascii="Arial" w:hAnsi="Arial" w:cs="Arial"/>
              </w:rPr>
              <w:t>lataformas o aulas virtuales existentes</w:t>
            </w:r>
          </w:p>
        </w:tc>
        <w:tc>
          <w:tcPr>
            <w:tcW w:w="854" w:type="dxa"/>
            <w:vAlign w:val="center"/>
          </w:tcPr>
          <w:p w14:paraId="5D4D057B" w14:textId="1CDF7410" w:rsidR="00345338" w:rsidRPr="00182B30" w:rsidRDefault="00345338" w:rsidP="002613F4">
            <w:pPr>
              <w:jc w:val="center"/>
              <w:rPr>
                <w:rFonts w:cs="Arial"/>
                <w:b/>
                <w:bCs/>
              </w:rPr>
            </w:pPr>
            <w:r>
              <w:rPr>
                <w:rFonts w:cs="Arial"/>
                <w:b/>
                <w:bCs/>
              </w:rPr>
              <w:t>SI</w:t>
            </w:r>
          </w:p>
        </w:tc>
        <w:tc>
          <w:tcPr>
            <w:tcW w:w="851" w:type="dxa"/>
            <w:vAlign w:val="center"/>
          </w:tcPr>
          <w:p w14:paraId="6ED818B2" w14:textId="54F5936B" w:rsidR="00345338" w:rsidRPr="00182B30" w:rsidRDefault="00345338" w:rsidP="002613F4">
            <w:pPr>
              <w:jc w:val="center"/>
              <w:rPr>
                <w:rFonts w:cs="Arial"/>
                <w:b/>
                <w:bCs/>
              </w:rPr>
            </w:pPr>
            <w:r>
              <w:rPr>
                <w:rFonts w:cs="Arial"/>
                <w:b/>
                <w:bCs/>
              </w:rPr>
              <w:t>NO</w:t>
            </w:r>
          </w:p>
        </w:tc>
        <w:tc>
          <w:tcPr>
            <w:tcW w:w="3687" w:type="dxa"/>
          </w:tcPr>
          <w:p w14:paraId="73385CC5" w14:textId="77777777" w:rsidR="00345338" w:rsidRPr="00182B30" w:rsidRDefault="00345338" w:rsidP="00FD3689">
            <w:pPr>
              <w:pStyle w:val="Prrafodelista"/>
              <w:rPr>
                <w:rFonts w:ascii="Arial" w:hAnsi="Arial" w:cs="Arial"/>
                <w:b/>
                <w:bCs/>
              </w:rPr>
            </w:pPr>
          </w:p>
        </w:tc>
      </w:tr>
      <w:tr w:rsidR="00345338" w:rsidRPr="00182B30" w14:paraId="4CCA5733" w14:textId="77777777" w:rsidTr="00EE1692">
        <w:tc>
          <w:tcPr>
            <w:tcW w:w="8353" w:type="dxa"/>
          </w:tcPr>
          <w:p w14:paraId="1999B5BB" w14:textId="540DD0C4" w:rsidR="00345338" w:rsidRPr="00814782" w:rsidRDefault="00814782" w:rsidP="002613F4">
            <w:pPr>
              <w:pStyle w:val="Prrafodelista"/>
              <w:numPr>
                <w:ilvl w:val="0"/>
                <w:numId w:val="14"/>
              </w:numPr>
              <w:jc w:val="both"/>
              <w:rPr>
                <w:rFonts w:ascii="Arial" w:hAnsi="Arial" w:cs="Arial"/>
                <w:bCs/>
              </w:rPr>
            </w:pPr>
            <w:r>
              <w:rPr>
                <w:rFonts w:ascii="Arial" w:hAnsi="Arial" w:cs="Arial"/>
                <w:bCs/>
              </w:rPr>
              <w:t>U</w:t>
            </w:r>
            <w:r w:rsidRPr="00814782">
              <w:rPr>
                <w:rFonts w:ascii="Arial" w:hAnsi="Arial" w:cs="Arial"/>
                <w:bCs/>
              </w:rPr>
              <w:t>so de herramientas pedagógicas basadas en metodologías para la enseñanza de clases no presenciales</w:t>
            </w:r>
          </w:p>
        </w:tc>
        <w:tc>
          <w:tcPr>
            <w:tcW w:w="854" w:type="dxa"/>
            <w:vAlign w:val="center"/>
          </w:tcPr>
          <w:p w14:paraId="38DD9337" w14:textId="2CBDC52B" w:rsidR="00345338" w:rsidRDefault="00345338" w:rsidP="002613F4">
            <w:pPr>
              <w:jc w:val="center"/>
              <w:rPr>
                <w:rFonts w:cs="Arial"/>
                <w:b/>
                <w:bCs/>
              </w:rPr>
            </w:pPr>
            <w:r>
              <w:rPr>
                <w:rFonts w:cs="Arial"/>
                <w:b/>
                <w:bCs/>
              </w:rPr>
              <w:t>SI</w:t>
            </w:r>
          </w:p>
        </w:tc>
        <w:tc>
          <w:tcPr>
            <w:tcW w:w="851" w:type="dxa"/>
            <w:vAlign w:val="center"/>
          </w:tcPr>
          <w:p w14:paraId="27656C04" w14:textId="3B738365" w:rsidR="00345338" w:rsidRDefault="00345338" w:rsidP="002613F4">
            <w:pPr>
              <w:jc w:val="center"/>
              <w:rPr>
                <w:rFonts w:cs="Arial"/>
                <w:b/>
                <w:bCs/>
              </w:rPr>
            </w:pPr>
            <w:r>
              <w:rPr>
                <w:rFonts w:cs="Arial"/>
                <w:b/>
                <w:bCs/>
              </w:rPr>
              <w:t>NO</w:t>
            </w:r>
          </w:p>
        </w:tc>
        <w:tc>
          <w:tcPr>
            <w:tcW w:w="3687" w:type="dxa"/>
          </w:tcPr>
          <w:p w14:paraId="78ED906B" w14:textId="77777777" w:rsidR="00345338" w:rsidRPr="00182B30" w:rsidRDefault="00345338" w:rsidP="00FD3689">
            <w:pPr>
              <w:pStyle w:val="Prrafodelista"/>
              <w:rPr>
                <w:rFonts w:ascii="Arial" w:hAnsi="Arial" w:cs="Arial"/>
                <w:b/>
                <w:bCs/>
              </w:rPr>
            </w:pPr>
          </w:p>
        </w:tc>
      </w:tr>
      <w:tr w:rsidR="00345338" w:rsidRPr="00182B30" w14:paraId="46DB829D" w14:textId="77777777" w:rsidTr="00EE1692">
        <w:tc>
          <w:tcPr>
            <w:tcW w:w="8353" w:type="dxa"/>
          </w:tcPr>
          <w:p w14:paraId="7AA2E80A" w14:textId="7B8E5838" w:rsidR="00345338" w:rsidRPr="00814782" w:rsidRDefault="00814782" w:rsidP="002613F4">
            <w:pPr>
              <w:pStyle w:val="Prrafodelista"/>
              <w:numPr>
                <w:ilvl w:val="0"/>
                <w:numId w:val="14"/>
              </w:numPr>
              <w:jc w:val="both"/>
              <w:rPr>
                <w:rFonts w:ascii="Arial" w:hAnsi="Arial" w:cs="Arial"/>
                <w:bCs/>
              </w:rPr>
            </w:pPr>
            <w:r>
              <w:rPr>
                <w:rFonts w:ascii="Arial" w:hAnsi="Arial" w:cs="Arial"/>
                <w:bCs/>
              </w:rPr>
              <w:t>C</w:t>
            </w:r>
            <w:r w:rsidRPr="00814782">
              <w:rPr>
                <w:rFonts w:ascii="Arial" w:hAnsi="Arial" w:cs="Arial"/>
                <w:bCs/>
              </w:rPr>
              <w:t>alidad del soporte técnico para el funcionamiento efectivo y continuo</w:t>
            </w:r>
          </w:p>
        </w:tc>
        <w:tc>
          <w:tcPr>
            <w:tcW w:w="854" w:type="dxa"/>
            <w:vAlign w:val="center"/>
          </w:tcPr>
          <w:p w14:paraId="56ACD399" w14:textId="3E62116A" w:rsidR="00345338" w:rsidRDefault="00345338" w:rsidP="002613F4">
            <w:pPr>
              <w:jc w:val="center"/>
              <w:rPr>
                <w:rFonts w:cs="Arial"/>
                <w:b/>
                <w:bCs/>
              </w:rPr>
            </w:pPr>
            <w:r>
              <w:rPr>
                <w:rFonts w:cs="Arial"/>
                <w:b/>
                <w:bCs/>
              </w:rPr>
              <w:t>SI</w:t>
            </w:r>
          </w:p>
        </w:tc>
        <w:tc>
          <w:tcPr>
            <w:tcW w:w="851" w:type="dxa"/>
            <w:vAlign w:val="center"/>
          </w:tcPr>
          <w:p w14:paraId="3F3E7A1C" w14:textId="2A0BCC8C" w:rsidR="00345338" w:rsidRDefault="00345338" w:rsidP="002613F4">
            <w:pPr>
              <w:jc w:val="center"/>
              <w:rPr>
                <w:rFonts w:cs="Arial"/>
                <w:b/>
                <w:bCs/>
              </w:rPr>
            </w:pPr>
            <w:r>
              <w:rPr>
                <w:rFonts w:cs="Arial"/>
                <w:b/>
                <w:bCs/>
              </w:rPr>
              <w:t>NO</w:t>
            </w:r>
          </w:p>
        </w:tc>
        <w:tc>
          <w:tcPr>
            <w:tcW w:w="3687" w:type="dxa"/>
          </w:tcPr>
          <w:p w14:paraId="5ADF62BB" w14:textId="77777777" w:rsidR="00345338" w:rsidRPr="00182B30" w:rsidRDefault="00345338" w:rsidP="00FD3689">
            <w:pPr>
              <w:pStyle w:val="Prrafodelista"/>
              <w:rPr>
                <w:rFonts w:ascii="Arial" w:hAnsi="Arial" w:cs="Arial"/>
                <w:b/>
                <w:bCs/>
              </w:rPr>
            </w:pPr>
          </w:p>
        </w:tc>
      </w:tr>
      <w:tr w:rsidR="00345338" w:rsidRPr="00182B30" w14:paraId="6D86787C" w14:textId="77777777" w:rsidTr="00EE1692">
        <w:tc>
          <w:tcPr>
            <w:tcW w:w="8353" w:type="dxa"/>
          </w:tcPr>
          <w:p w14:paraId="27A4FB23" w14:textId="54B7DBC2" w:rsidR="00345338" w:rsidRPr="00814782" w:rsidRDefault="00814782" w:rsidP="002613F4">
            <w:pPr>
              <w:pStyle w:val="Prrafodelista"/>
              <w:numPr>
                <w:ilvl w:val="0"/>
                <w:numId w:val="14"/>
              </w:numPr>
              <w:jc w:val="both"/>
              <w:rPr>
                <w:rFonts w:ascii="Arial" w:hAnsi="Arial" w:cs="Arial"/>
                <w:bCs/>
              </w:rPr>
            </w:pPr>
            <w:r>
              <w:rPr>
                <w:rFonts w:ascii="Arial" w:hAnsi="Arial" w:cs="Arial"/>
                <w:bCs/>
              </w:rPr>
              <w:t>C</w:t>
            </w:r>
            <w:r w:rsidRPr="00814782">
              <w:rPr>
                <w:rFonts w:ascii="Arial" w:hAnsi="Arial" w:cs="Arial"/>
                <w:bCs/>
              </w:rPr>
              <w:t>apacidad de acceso de docentes y estudiantes a las plataformas o aulas virtuales</w:t>
            </w:r>
          </w:p>
        </w:tc>
        <w:tc>
          <w:tcPr>
            <w:tcW w:w="854" w:type="dxa"/>
            <w:vAlign w:val="center"/>
          </w:tcPr>
          <w:p w14:paraId="7F43387D" w14:textId="72CCB6CD" w:rsidR="00345338" w:rsidRDefault="00345338" w:rsidP="002613F4">
            <w:pPr>
              <w:jc w:val="center"/>
              <w:rPr>
                <w:rFonts w:cs="Arial"/>
                <w:b/>
                <w:bCs/>
              </w:rPr>
            </w:pPr>
            <w:r>
              <w:rPr>
                <w:rFonts w:cs="Arial"/>
                <w:b/>
                <w:bCs/>
              </w:rPr>
              <w:t>SI</w:t>
            </w:r>
          </w:p>
        </w:tc>
        <w:tc>
          <w:tcPr>
            <w:tcW w:w="851" w:type="dxa"/>
            <w:vAlign w:val="center"/>
          </w:tcPr>
          <w:p w14:paraId="50DB1E40" w14:textId="1DC7A635" w:rsidR="00345338" w:rsidRDefault="00345338" w:rsidP="002613F4">
            <w:pPr>
              <w:jc w:val="center"/>
              <w:rPr>
                <w:rFonts w:cs="Arial"/>
                <w:b/>
                <w:bCs/>
              </w:rPr>
            </w:pPr>
            <w:r>
              <w:rPr>
                <w:rFonts w:cs="Arial"/>
                <w:b/>
                <w:bCs/>
              </w:rPr>
              <w:t>NO</w:t>
            </w:r>
          </w:p>
        </w:tc>
        <w:tc>
          <w:tcPr>
            <w:tcW w:w="3687" w:type="dxa"/>
          </w:tcPr>
          <w:p w14:paraId="01246D6C" w14:textId="77777777" w:rsidR="00345338" w:rsidRPr="00182B30" w:rsidRDefault="00345338" w:rsidP="00FD3689">
            <w:pPr>
              <w:pStyle w:val="Prrafodelista"/>
              <w:rPr>
                <w:rFonts w:ascii="Arial" w:hAnsi="Arial" w:cs="Arial"/>
                <w:b/>
                <w:bCs/>
              </w:rPr>
            </w:pPr>
          </w:p>
        </w:tc>
      </w:tr>
      <w:tr w:rsidR="00182B30" w:rsidRPr="00182B30" w14:paraId="294149B5" w14:textId="5C21A172" w:rsidTr="00D24AD8">
        <w:tc>
          <w:tcPr>
            <w:tcW w:w="13745" w:type="dxa"/>
            <w:gridSpan w:val="4"/>
          </w:tcPr>
          <w:p w14:paraId="113B7373" w14:textId="7F530A27" w:rsidR="00FD3689" w:rsidRPr="00182B30" w:rsidRDefault="00FD3689" w:rsidP="002613F4">
            <w:pPr>
              <w:pStyle w:val="Prrafodelista"/>
              <w:numPr>
                <w:ilvl w:val="0"/>
                <w:numId w:val="26"/>
              </w:numPr>
              <w:jc w:val="both"/>
              <w:rPr>
                <w:rFonts w:ascii="Arial" w:hAnsi="Arial" w:cs="Arial"/>
                <w:b/>
                <w:bCs/>
              </w:rPr>
            </w:pPr>
            <w:r w:rsidRPr="00182B30">
              <w:rPr>
                <w:rFonts w:ascii="Arial" w:hAnsi="Arial" w:cs="Arial"/>
                <w:b/>
                <w:bCs/>
              </w:rPr>
              <w:t xml:space="preserve">Asesoría institucional para la planificación académica (presencial, no presencial y semipresencial) </w:t>
            </w:r>
          </w:p>
        </w:tc>
      </w:tr>
      <w:tr w:rsidR="00182B30" w:rsidRPr="00182B30" w14:paraId="50DFC7A5" w14:textId="66ABDAAA" w:rsidTr="00F057D0">
        <w:tc>
          <w:tcPr>
            <w:tcW w:w="10058" w:type="dxa"/>
            <w:gridSpan w:val="3"/>
            <w:tcBorders>
              <w:top w:val="nil"/>
            </w:tcBorders>
          </w:tcPr>
          <w:p w14:paraId="1F0FBCEA" w14:textId="77777777" w:rsidR="005E02E5" w:rsidRPr="00182B30" w:rsidRDefault="005E02E5" w:rsidP="002613F4">
            <w:pPr>
              <w:rPr>
                <w:rFonts w:cs="Arial"/>
                <w:b/>
                <w:bCs/>
              </w:rPr>
            </w:pPr>
            <w:r w:rsidRPr="00182B30">
              <w:rPr>
                <w:rFonts w:cs="Arial"/>
                <w:b/>
                <w:bCs/>
              </w:rPr>
              <w:t xml:space="preserve">Planificación Académica: </w:t>
            </w:r>
          </w:p>
          <w:p w14:paraId="4271C791" w14:textId="299D6188" w:rsidR="005E02E5" w:rsidRPr="00182B30" w:rsidRDefault="005E02E5" w:rsidP="002613F4">
            <w:pPr>
              <w:rPr>
                <w:rFonts w:cs="Arial"/>
                <w:b/>
                <w:bCs/>
                <w:strike/>
                <w:highlight w:val="yellow"/>
              </w:rPr>
            </w:pPr>
          </w:p>
        </w:tc>
        <w:tc>
          <w:tcPr>
            <w:tcW w:w="3687" w:type="dxa"/>
            <w:tcBorders>
              <w:top w:val="nil"/>
            </w:tcBorders>
          </w:tcPr>
          <w:p w14:paraId="69F09747" w14:textId="45081409" w:rsidR="005E02E5" w:rsidRPr="00182B30" w:rsidRDefault="005E02E5" w:rsidP="00FD3689">
            <w:pPr>
              <w:jc w:val="center"/>
              <w:rPr>
                <w:rFonts w:cs="Arial"/>
                <w:b/>
                <w:bCs/>
              </w:rPr>
            </w:pPr>
            <w:r w:rsidRPr="00182B30">
              <w:rPr>
                <w:rFonts w:cs="Arial"/>
                <w:b/>
                <w:bCs/>
              </w:rPr>
              <w:t>COMENTARIOS</w:t>
            </w:r>
          </w:p>
        </w:tc>
      </w:tr>
      <w:tr w:rsidR="00182B30" w:rsidRPr="00182B30" w14:paraId="064EAFD0" w14:textId="7E055AF9" w:rsidTr="00230ABA">
        <w:tc>
          <w:tcPr>
            <w:tcW w:w="10058" w:type="dxa"/>
            <w:gridSpan w:val="3"/>
            <w:tcBorders>
              <w:top w:val="nil"/>
              <w:bottom w:val="single" w:sz="4" w:space="0" w:color="auto"/>
            </w:tcBorders>
          </w:tcPr>
          <w:p w14:paraId="1CD0CBE6" w14:textId="1DC61450" w:rsidR="005E02E5" w:rsidRPr="00182B30" w:rsidRDefault="005E02E5" w:rsidP="002613F4">
            <w:pPr>
              <w:pStyle w:val="Prrafodelista"/>
              <w:numPr>
                <w:ilvl w:val="0"/>
                <w:numId w:val="28"/>
              </w:numPr>
              <w:jc w:val="both"/>
              <w:rPr>
                <w:rFonts w:ascii="Arial" w:hAnsi="Arial" w:cs="Arial"/>
                <w:b/>
                <w:bCs/>
              </w:rPr>
            </w:pPr>
            <w:r w:rsidRPr="00182B30">
              <w:rPr>
                <w:rFonts w:ascii="Arial" w:hAnsi="Arial" w:cs="Arial"/>
              </w:rPr>
              <w:t xml:space="preserve">Revisión de los planes de estudio y de los sílabos de cada programa de estudios, para identificar cursos que requieren ser presenciales y aquellos que pueden adaptarse a la modalidad no presencial. </w:t>
            </w:r>
            <w:r w:rsidR="007D69E9" w:rsidRPr="00182B30">
              <w:rPr>
                <w:rFonts w:ascii="Arial" w:hAnsi="Arial" w:cs="Arial"/>
              </w:rPr>
              <w:t xml:space="preserve"> </w:t>
            </w:r>
          </w:p>
        </w:tc>
        <w:tc>
          <w:tcPr>
            <w:tcW w:w="3687" w:type="dxa"/>
            <w:vAlign w:val="center"/>
          </w:tcPr>
          <w:p w14:paraId="2E7FF3E7" w14:textId="77777777" w:rsidR="005E02E5" w:rsidRPr="00182B30" w:rsidRDefault="005E02E5" w:rsidP="00FD3689">
            <w:pPr>
              <w:jc w:val="center"/>
              <w:rPr>
                <w:rFonts w:cs="Arial"/>
                <w:b/>
                <w:bCs/>
              </w:rPr>
            </w:pPr>
          </w:p>
        </w:tc>
      </w:tr>
      <w:tr w:rsidR="00182B30" w:rsidRPr="00182B30" w14:paraId="1DC4F099" w14:textId="77777777" w:rsidTr="00070BF7">
        <w:trPr>
          <w:trHeight w:val="524"/>
        </w:trPr>
        <w:tc>
          <w:tcPr>
            <w:tcW w:w="8353" w:type="dxa"/>
            <w:tcBorders>
              <w:top w:val="single" w:sz="4" w:space="0" w:color="auto"/>
              <w:bottom w:val="single" w:sz="4" w:space="0" w:color="auto"/>
            </w:tcBorders>
          </w:tcPr>
          <w:p w14:paraId="4B647A0B" w14:textId="768D6D9F" w:rsidR="005E02E5" w:rsidRPr="00182B30" w:rsidRDefault="005E02E5" w:rsidP="002613F4">
            <w:pPr>
              <w:pStyle w:val="Prrafodelista"/>
              <w:numPr>
                <w:ilvl w:val="0"/>
                <w:numId w:val="14"/>
              </w:numPr>
              <w:jc w:val="both"/>
              <w:rPr>
                <w:rFonts w:ascii="Arial" w:hAnsi="Arial" w:cs="Arial"/>
              </w:rPr>
            </w:pPr>
            <w:r w:rsidRPr="00182B30">
              <w:rPr>
                <w:rFonts w:ascii="Arial" w:hAnsi="Arial" w:cs="Arial"/>
              </w:rPr>
              <w:lastRenderedPageBreak/>
              <w:t>Cursos y contenidos posibles de realizar bajo la modalidad no presencial, desarrollando procesos de enseñanza – aprendizaje de forma virtual.</w:t>
            </w:r>
          </w:p>
        </w:tc>
        <w:tc>
          <w:tcPr>
            <w:tcW w:w="854" w:type="dxa"/>
            <w:tcBorders>
              <w:top w:val="single" w:sz="4" w:space="0" w:color="auto"/>
              <w:bottom w:val="single" w:sz="4" w:space="0" w:color="auto"/>
            </w:tcBorders>
            <w:vAlign w:val="center"/>
          </w:tcPr>
          <w:p w14:paraId="26B062E9" w14:textId="77777777" w:rsidR="00070BF7" w:rsidRPr="00182B30" w:rsidRDefault="00070BF7" w:rsidP="002613F4">
            <w:pPr>
              <w:rPr>
                <w:rFonts w:cs="Arial"/>
                <w:b/>
                <w:bCs/>
              </w:rPr>
            </w:pPr>
          </w:p>
          <w:p w14:paraId="68AAE7F0" w14:textId="2C3920E9" w:rsidR="005E02E5" w:rsidRPr="00182B30" w:rsidRDefault="005E02E5" w:rsidP="002613F4">
            <w:pPr>
              <w:rPr>
                <w:rFonts w:cs="Arial"/>
                <w:b/>
                <w:bCs/>
              </w:rPr>
            </w:pPr>
            <w:r w:rsidRPr="00182B30">
              <w:rPr>
                <w:rFonts w:cs="Arial"/>
                <w:b/>
                <w:bCs/>
              </w:rPr>
              <w:t>SI</w:t>
            </w:r>
          </w:p>
        </w:tc>
        <w:tc>
          <w:tcPr>
            <w:tcW w:w="851" w:type="dxa"/>
            <w:tcBorders>
              <w:top w:val="single" w:sz="4" w:space="0" w:color="auto"/>
              <w:bottom w:val="single" w:sz="4" w:space="0" w:color="auto"/>
            </w:tcBorders>
            <w:vAlign w:val="center"/>
          </w:tcPr>
          <w:p w14:paraId="642E5266" w14:textId="77777777" w:rsidR="005E02E5" w:rsidRPr="00182B30" w:rsidRDefault="005E02E5" w:rsidP="002613F4">
            <w:pPr>
              <w:rPr>
                <w:rFonts w:cs="Arial"/>
                <w:b/>
                <w:bCs/>
              </w:rPr>
            </w:pPr>
          </w:p>
          <w:p w14:paraId="7F90CA42" w14:textId="4B24CC33" w:rsidR="005E02E5" w:rsidRPr="00182B30" w:rsidRDefault="005E02E5" w:rsidP="002613F4">
            <w:pPr>
              <w:rPr>
                <w:rFonts w:cs="Arial"/>
                <w:b/>
                <w:bCs/>
              </w:rPr>
            </w:pPr>
            <w:r w:rsidRPr="00182B30">
              <w:rPr>
                <w:rFonts w:cs="Arial"/>
                <w:b/>
                <w:bCs/>
              </w:rPr>
              <w:t>NO</w:t>
            </w:r>
          </w:p>
        </w:tc>
        <w:tc>
          <w:tcPr>
            <w:tcW w:w="3687" w:type="dxa"/>
            <w:vAlign w:val="center"/>
          </w:tcPr>
          <w:p w14:paraId="70AC51A4" w14:textId="77777777" w:rsidR="005E02E5" w:rsidRPr="00182B30" w:rsidRDefault="005E02E5" w:rsidP="005E02E5">
            <w:pPr>
              <w:jc w:val="center"/>
              <w:rPr>
                <w:rFonts w:cs="Arial"/>
                <w:b/>
                <w:bCs/>
              </w:rPr>
            </w:pPr>
          </w:p>
        </w:tc>
      </w:tr>
      <w:tr w:rsidR="00182B30" w:rsidRPr="00182B30" w14:paraId="1AA10CB5" w14:textId="21602CE4" w:rsidTr="00EE1692">
        <w:tc>
          <w:tcPr>
            <w:tcW w:w="8353" w:type="dxa"/>
            <w:tcBorders>
              <w:top w:val="single" w:sz="4" w:space="0" w:color="auto"/>
              <w:bottom w:val="single" w:sz="4" w:space="0" w:color="auto"/>
            </w:tcBorders>
          </w:tcPr>
          <w:p w14:paraId="381461ED" w14:textId="0050064E" w:rsidR="005E02E5" w:rsidRPr="00182B30" w:rsidRDefault="005E02E5" w:rsidP="002613F4">
            <w:pPr>
              <w:pStyle w:val="Prrafodelista"/>
              <w:numPr>
                <w:ilvl w:val="0"/>
                <w:numId w:val="14"/>
              </w:numPr>
              <w:jc w:val="both"/>
              <w:rPr>
                <w:rFonts w:ascii="Arial" w:hAnsi="Arial" w:cs="Arial"/>
                <w:b/>
                <w:bCs/>
              </w:rPr>
            </w:pPr>
            <w:r w:rsidRPr="00182B30">
              <w:rPr>
                <w:rFonts w:ascii="Arial" w:hAnsi="Arial" w:cs="Arial"/>
              </w:rPr>
              <w:t xml:space="preserve">Cursos y contenidos posibles de realizar bajo la modalidad semipresencial </w:t>
            </w:r>
          </w:p>
        </w:tc>
        <w:tc>
          <w:tcPr>
            <w:tcW w:w="854" w:type="dxa"/>
            <w:tcBorders>
              <w:top w:val="single" w:sz="4" w:space="0" w:color="auto"/>
              <w:bottom w:val="single" w:sz="4" w:space="0" w:color="auto"/>
            </w:tcBorders>
            <w:vAlign w:val="center"/>
          </w:tcPr>
          <w:p w14:paraId="0C2FDDE6" w14:textId="2E54CA2A" w:rsidR="005E02E5" w:rsidRPr="00182B30" w:rsidRDefault="005E02E5" w:rsidP="002613F4">
            <w:pPr>
              <w:rPr>
                <w:rFonts w:cs="Arial"/>
                <w:b/>
                <w:bCs/>
              </w:rPr>
            </w:pPr>
            <w:r w:rsidRPr="00182B30">
              <w:rPr>
                <w:rFonts w:cs="Arial"/>
                <w:b/>
                <w:bCs/>
              </w:rPr>
              <w:t>SI</w:t>
            </w:r>
          </w:p>
        </w:tc>
        <w:tc>
          <w:tcPr>
            <w:tcW w:w="851" w:type="dxa"/>
            <w:tcBorders>
              <w:top w:val="single" w:sz="4" w:space="0" w:color="auto"/>
              <w:bottom w:val="single" w:sz="4" w:space="0" w:color="auto"/>
            </w:tcBorders>
            <w:vAlign w:val="center"/>
          </w:tcPr>
          <w:p w14:paraId="5D9A6E8E" w14:textId="73AE5000" w:rsidR="005E02E5" w:rsidRPr="00182B30" w:rsidRDefault="005E02E5" w:rsidP="002613F4">
            <w:pPr>
              <w:rPr>
                <w:rFonts w:cs="Arial"/>
                <w:b/>
                <w:bCs/>
              </w:rPr>
            </w:pPr>
            <w:r w:rsidRPr="00182B30">
              <w:rPr>
                <w:rFonts w:cs="Arial"/>
                <w:b/>
                <w:bCs/>
              </w:rPr>
              <w:t>NO</w:t>
            </w:r>
          </w:p>
        </w:tc>
        <w:tc>
          <w:tcPr>
            <w:tcW w:w="3687" w:type="dxa"/>
            <w:vAlign w:val="center"/>
          </w:tcPr>
          <w:p w14:paraId="01A6FB5A" w14:textId="77777777" w:rsidR="005E02E5" w:rsidRPr="00182B30" w:rsidRDefault="005E02E5" w:rsidP="005E02E5">
            <w:pPr>
              <w:jc w:val="center"/>
              <w:rPr>
                <w:rFonts w:cs="Arial"/>
                <w:b/>
                <w:bCs/>
              </w:rPr>
            </w:pPr>
          </w:p>
        </w:tc>
      </w:tr>
      <w:tr w:rsidR="00182B30" w:rsidRPr="00182B30" w14:paraId="0706A8B0" w14:textId="4994BCB0" w:rsidTr="00EE1692">
        <w:trPr>
          <w:trHeight w:val="750"/>
        </w:trPr>
        <w:tc>
          <w:tcPr>
            <w:tcW w:w="8353" w:type="dxa"/>
            <w:tcBorders>
              <w:top w:val="single" w:sz="4" w:space="0" w:color="auto"/>
            </w:tcBorders>
          </w:tcPr>
          <w:p w14:paraId="041EEAB5" w14:textId="781588BA" w:rsidR="005E02E5" w:rsidRPr="00182B30" w:rsidRDefault="005E02E5" w:rsidP="002613F4">
            <w:pPr>
              <w:pStyle w:val="Prrafodelista"/>
              <w:numPr>
                <w:ilvl w:val="0"/>
                <w:numId w:val="14"/>
              </w:numPr>
              <w:jc w:val="both"/>
              <w:rPr>
                <w:rFonts w:ascii="Arial" w:hAnsi="Arial" w:cs="Arial"/>
                <w:b/>
                <w:bCs/>
              </w:rPr>
            </w:pPr>
            <w:r w:rsidRPr="00182B30">
              <w:rPr>
                <w:rFonts w:ascii="Arial" w:hAnsi="Arial" w:cs="Arial"/>
              </w:rPr>
              <w:t>Cursos y contenidos que exigen el desarrollo de actividades presenciales</w:t>
            </w:r>
          </w:p>
        </w:tc>
        <w:tc>
          <w:tcPr>
            <w:tcW w:w="854" w:type="dxa"/>
            <w:tcBorders>
              <w:top w:val="single" w:sz="4" w:space="0" w:color="auto"/>
            </w:tcBorders>
            <w:vAlign w:val="center"/>
          </w:tcPr>
          <w:p w14:paraId="469DC516" w14:textId="0E33D540" w:rsidR="005E02E5" w:rsidRPr="00182B30" w:rsidRDefault="005E02E5" w:rsidP="002613F4">
            <w:pPr>
              <w:rPr>
                <w:rFonts w:cs="Arial"/>
                <w:b/>
                <w:bCs/>
              </w:rPr>
            </w:pPr>
            <w:r w:rsidRPr="00182B30">
              <w:rPr>
                <w:rFonts w:cs="Arial"/>
                <w:b/>
                <w:bCs/>
              </w:rPr>
              <w:t>SI</w:t>
            </w:r>
          </w:p>
        </w:tc>
        <w:tc>
          <w:tcPr>
            <w:tcW w:w="851" w:type="dxa"/>
            <w:tcBorders>
              <w:top w:val="single" w:sz="4" w:space="0" w:color="auto"/>
            </w:tcBorders>
            <w:vAlign w:val="center"/>
          </w:tcPr>
          <w:p w14:paraId="05CD52BC" w14:textId="169E4258" w:rsidR="005E02E5" w:rsidRPr="00182B30" w:rsidRDefault="005E02E5" w:rsidP="002613F4">
            <w:pPr>
              <w:rPr>
                <w:rFonts w:cs="Arial"/>
                <w:b/>
                <w:bCs/>
              </w:rPr>
            </w:pPr>
            <w:r w:rsidRPr="00182B30">
              <w:rPr>
                <w:rFonts w:cs="Arial"/>
                <w:b/>
                <w:bCs/>
              </w:rPr>
              <w:t>NO</w:t>
            </w:r>
          </w:p>
        </w:tc>
        <w:tc>
          <w:tcPr>
            <w:tcW w:w="3687" w:type="dxa"/>
            <w:vAlign w:val="center"/>
          </w:tcPr>
          <w:p w14:paraId="6A1777EA" w14:textId="77777777" w:rsidR="005E02E5" w:rsidRPr="00182B30" w:rsidRDefault="005E02E5" w:rsidP="005E02E5">
            <w:pPr>
              <w:jc w:val="center"/>
              <w:rPr>
                <w:rFonts w:cs="Arial"/>
                <w:b/>
                <w:bCs/>
              </w:rPr>
            </w:pPr>
          </w:p>
        </w:tc>
      </w:tr>
      <w:tr w:rsidR="00182B30" w:rsidRPr="00182B30" w14:paraId="08FE39A6" w14:textId="77777777" w:rsidTr="00EE1692">
        <w:trPr>
          <w:trHeight w:val="765"/>
        </w:trPr>
        <w:tc>
          <w:tcPr>
            <w:tcW w:w="8353" w:type="dxa"/>
            <w:tcBorders>
              <w:top w:val="single" w:sz="4" w:space="0" w:color="auto"/>
            </w:tcBorders>
          </w:tcPr>
          <w:p w14:paraId="20A45BE2" w14:textId="2F0FD8CA" w:rsidR="005E02E5" w:rsidRPr="00182B30" w:rsidRDefault="005E02E5" w:rsidP="002613F4">
            <w:pPr>
              <w:pStyle w:val="Prrafodelista"/>
              <w:numPr>
                <w:ilvl w:val="0"/>
                <w:numId w:val="14"/>
              </w:numPr>
              <w:jc w:val="both"/>
              <w:rPr>
                <w:rFonts w:ascii="Arial" w:hAnsi="Arial" w:cs="Arial"/>
              </w:rPr>
            </w:pPr>
            <w:r w:rsidRPr="00182B30">
              <w:rPr>
                <w:rFonts w:ascii="Arial" w:hAnsi="Arial" w:cs="Arial"/>
              </w:rPr>
              <w:t xml:space="preserve">Elaboración de un Plan de Recuperación, para su desarrollo en otro ciclo o periodo académico. </w:t>
            </w:r>
          </w:p>
        </w:tc>
        <w:tc>
          <w:tcPr>
            <w:tcW w:w="854" w:type="dxa"/>
            <w:tcBorders>
              <w:top w:val="single" w:sz="4" w:space="0" w:color="auto"/>
            </w:tcBorders>
            <w:vAlign w:val="center"/>
          </w:tcPr>
          <w:p w14:paraId="5C65A4B2" w14:textId="2158B9EB" w:rsidR="005E02E5" w:rsidRPr="00182B30" w:rsidRDefault="005E02E5" w:rsidP="002613F4">
            <w:pPr>
              <w:rPr>
                <w:rFonts w:cs="Arial"/>
                <w:b/>
                <w:bCs/>
              </w:rPr>
            </w:pPr>
            <w:r w:rsidRPr="00182B30">
              <w:rPr>
                <w:rFonts w:cs="Arial"/>
                <w:b/>
                <w:bCs/>
              </w:rPr>
              <w:t>SI</w:t>
            </w:r>
          </w:p>
        </w:tc>
        <w:tc>
          <w:tcPr>
            <w:tcW w:w="851" w:type="dxa"/>
            <w:tcBorders>
              <w:top w:val="single" w:sz="4" w:space="0" w:color="auto"/>
            </w:tcBorders>
            <w:vAlign w:val="center"/>
          </w:tcPr>
          <w:p w14:paraId="426C3853" w14:textId="4F6FCF6A" w:rsidR="005E02E5" w:rsidRPr="00182B30" w:rsidRDefault="005E02E5" w:rsidP="002613F4">
            <w:pPr>
              <w:rPr>
                <w:rFonts w:cs="Arial"/>
                <w:b/>
                <w:bCs/>
              </w:rPr>
            </w:pPr>
            <w:r w:rsidRPr="00182B30">
              <w:rPr>
                <w:rFonts w:cs="Arial"/>
                <w:b/>
                <w:bCs/>
              </w:rPr>
              <w:t>NO</w:t>
            </w:r>
          </w:p>
        </w:tc>
        <w:tc>
          <w:tcPr>
            <w:tcW w:w="3687" w:type="dxa"/>
            <w:vAlign w:val="center"/>
          </w:tcPr>
          <w:p w14:paraId="4CB9A510" w14:textId="77777777" w:rsidR="005E02E5" w:rsidRPr="00182B30" w:rsidRDefault="005E02E5" w:rsidP="005E02E5">
            <w:pPr>
              <w:jc w:val="center"/>
              <w:rPr>
                <w:rFonts w:cs="Arial"/>
                <w:b/>
                <w:bCs/>
              </w:rPr>
            </w:pPr>
          </w:p>
        </w:tc>
      </w:tr>
      <w:tr w:rsidR="00182B30" w:rsidRPr="00182B30" w14:paraId="5DEEEF6E" w14:textId="77777777" w:rsidTr="00EE1692">
        <w:tc>
          <w:tcPr>
            <w:tcW w:w="8353" w:type="dxa"/>
          </w:tcPr>
          <w:p w14:paraId="146B8D3C" w14:textId="1B1C3A09" w:rsidR="005E02E5" w:rsidRPr="00182B30" w:rsidRDefault="005E02E5" w:rsidP="002613F4">
            <w:pPr>
              <w:pStyle w:val="Prrafodelista"/>
              <w:numPr>
                <w:ilvl w:val="0"/>
                <w:numId w:val="13"/>
              </w:numPr>
              <w:jc w:val="both"/>
              <w:rPr>
                <w:rFonts w:ascii="Arial" w:hAnsi="Arial" w:cs="Arial"/>
              </w:rPr>
            </w:pPr>
            <w:r w:rsidRPr="00182B30">
              <w:rPr>
                <w:rFonts w:ascii="Arial" w:hAnsi="Arial" w:cs="Arial"/>
              </w:rPr>
              <w:t xml:space="preserve">Revisión, adecuación o adaptación de los planes de estudios y sílabos de cada programa de estudios, bajo la modalidad no presencial (enseñanza virtual).  </w:t>
            </w:r>
          </w:p>
        </w:tc>
        <w:tc>
          <w:tcPr>
            <w:tcW w:w="854" w:type="dxa"/>
            <w:vAlign w:val="center"/>
          </w:tcPr>
          <w:p w14:paraId="02A97A19" w14:textId="3397DBEB" w:rsidR="005E02E5" w:rsidRPr="00182B30" w:rsidRDefault="005E02E5" w:rsidP="005E02E5">
            <w:pPr>
              <w:jc w:val="center"/>
              <w:rPr>
                <w:rFonts w:cs="Arial"/>
                <w:b/>
                <w:bCs/>
              </w:rPr>
            </w:pPr>
            <w:r w:rsidRPr="00182B30">
              <w:rPr>
                <w:rFonts w:cs="Arial"/>
                <w:b/>
                <w:bCs/>
              </w:rPr>
              <w:t>SI</w:t>
            </w:r>
          </w:p>
        </w:tc>
        <w:tc>
          <w:tcPr>
            <w:tcW w:w="851" w:type="dxa"/>
            <w:vAlign w:val="center"/>
          </w:tcPr>
          <w:p w14:paraId="7D15F85B" w14:textId="63DC872F" w:rsidR="005E02E5" w:rsidRPr="00182B30" w:rsidRDefault="005E02E5" w:rsidP="005E02E5">
            <w:pPr>
              <w:jc w:val="center"/>
              <w:rPr>
                <w:rFonts w:cs="Arial"/>
                <w:b/>
                <w:bCs/>
              </w:rPr>
            </w:pPr>
            <w:r w:rsidRPr="00182B30">
              <w:rPr>
                <w:rFonts w:cs="Arial"/>
                <w:b/>
                <w:bCs/>
              </w:rPr>
              <w:t>NO</w:t>
            </w:r>
          </w:p>
        </w:tc>
        <w:tc>
          <w:tcPr>
            <w:tcW w:w="3687" w:type="dxa"/>
          </w:tcPr>
          <w:p w14:paraId="4EE5B8CA" w14:textId="77777777" w:rsidR="005E02E5" w:rsidRPr="00182B30" w:rsidRDefault="005E02E5" w:rsidP="005E02E5">
            <w:pPr>
              <w:jc w:val="center"/>
              <w:rPr>
                <w:rFonts w:cs="Arial"/>
                <w:b/>
                <w:bCs/>
              </w:rPr>
            </w:pPr>
          </w:p>
        </w:tc>
      </w:tr>
      <w:tr w:rsidR="00182B30" w:rsidRPr="00182B30" w14:paraId="55AD5D37" w14:textId="77777777" w:rsidTr="00EE1692">
        <w:tc>
          <w:tcPr>
            <w:tcW w:w="8353" w:type="dxa"/>
          </w:tcPr>
          <w:p w14:paraId="0A5777B4" w14:textId="2F9EC009" w:rsidR="005E02E5" w:rsidRPr="00182B30" w:rsidRDefault="005E02E5" w:rsidP="002613F4">
            <w:pPr>
              <w:pStyle w:val="Prrafodelista"/>
              <w:numPr>
                <w:ilvl w:val="0"/>
                <w:numId w:val="13"/>
              </w:numPr>
              <w:jc w:val="both"/>
              <w:rPr>
                <w:rFonts w:ascii="Arial" w:hAnsi="Arial" w:cs="Arial"/>
              </w:rPr>
            </w:pPr>
            <w:r w:rsidRPr="00182B30">
              <w:rPr>
                <w:rFonts w:ascii="Arial" w:hAnsi="Arial" w:cs="Arial"/>
              </w:rPr>
              <w:t xml:space="preserve">Evaluación de los planes de estudio y de los cursos ofrecidos a través de la educación no presencial.  </w:t>
            </w:r>
          </w:p>
        </w:tc>
        <w:tc>
          <w:tcPr>
            <w:tcW w:w="854" w:type="dxa"/>
            <w:vAlign w:val="center"/>
          </w:tcPr>
          <w:p w14:paraId="2DD501F6" w14:textId="24939F9E" w:rsidR="005E02E5" w:rsidRPr="00182B30" w:rsidRDefault="005E02E5" w:rsidP="005E02E5">
            <w:pPr>
              <w:jc w:val="center"/>
              <w:rPr>
                <w:rFonts w:cs="Arial"/>
                <w:b/>
                <w:bCs/>
              </w:rPr>
            </w:pPr>
            <w:r w:rsidRPr="00182B30">
              <w:rPr>
                <w:rFonts w:cs="Arial"/>
                <w:b/>
                <w:bCs/>
              </w:rPr>
              <w:t>SI</w:t>
            </w:r>
          </w:p>
        </w:tc>
        <w:tc>
          <w:tcPr>
            <w:tcW w:w="851" w:type="dxa"/>
            <w:vAlign w:val="center"/>
          </w:tcPr>
          <w:p w14:paraId="5897F79A" w14:textId="4E5F2AC4" w:rsidR="005E02E5" w:rsidRPr="00182B30" w:rsidRDefault="005E02E5" w:rsidP="005E02E5">
            <w:pPr>
              <w:jc w:val="center"/>
              <w:rPr>
                <w:rFonts w:cs="Arial"/>
                <w:b/>
                <w:bCs/>
              </w:rPr>
            </w:pPr>
            <w:r w:rsidRPr="00182B30">
              <w:rPr>
                <w:rFonts w:cs="Arial"/>
                <w:b/>
                <w:bCs/>
              </w:rPr>
              <w:t>NO</w:t>
            </w:r>
          </w:p>
        </w:tc>
        <w:tc>
          <w:tcPr>
            <w:tcW w:w="3687" w:type="dxa"/>
          </w:tcPr>
          <w:p w14:paraId="5902A629" w14:textId="77777777" w:rsidR="005E02E5" w:rsidRPr="00182B30" w:rsidRDefault="005E02E5" w:rsidP="005E02E5">
            <w:pPr>
              <w:jc w:val="center"/>
              <w:rPr>
                <w:rFonts w:cs="Arial"/>
                <w:b/>
                <w:bCs/>
              </w:rPr>
            </w:pPr>
          </w:p>
        </w:tc>
      </w:tr>
      <w:tr w:rsidR="00182B30" w:rsidRPr="00182B30" w14:paraId="3E152DEC" w14:textId="77777777" w:rsidTr="00EE1692">
        <w:tc>
          <w:tcPr>
            <w:tcW w:w="8353" w:type="dxa"/>
          </w:tcPr>
          <w:p w14:paraId="12A60C2E" w14:textId="0AFC824C" w:rsidR="007D69E9" w:rsidRPr="00182B30" w:rsidRDefault="00E80B03" w:rsidP="002613F4">
            <w:pPr>
              <w:pStyle w:val="Prrafodelista"/>
              <w:numPr>
                <w:ilvl w:val="0"/>
                <w:numId w:val="13"/>
              </w:numPr>
              <w:jc w:val="both"/>
              <w:rPr>
                <w:rFonts w:ascii="Arial" w:hAnsi="Arial" w:cs="Arial"/>
              </w:rPr>
            </w:pPr>
            <w:r w:rsidRPr="00182B30">
              <w:rPr>
                <w:rFonts w:ascii="Arial" w:hAnsi="Arial" w:cs="Arial"/>
              </w:rPr>
              <w:t>D</w:t>
            </w:r>
            <w:r w:rsidR="007D69E9" w:rsidRPr="00182B30">
              <w:rPr>
                <w:rFonts w:ascii="Arial" w:hAnsi="Arial" w:cs="Arial"/>
              </w:rPr>
              <w:t xml:space="preserve">iseño e implementación de estrategias de información, educación y comunicación para que los estudiantes conozcan y se familiaricen con los procedimientos e instrumentos referidos a su proceso de </w:t>
            </w:r>
            <w:r w:rsidR="00B40107" w:rsidRPr="00182B30">
              <w:rPr>
                <w:rFonts w:ascii="Arial" w:hAnsi="Arial" w:cs="Arial"/>
              </w:rPr>
              <w:t>formación profesional no presencial.</w:t>
            </w:r>
            <w:r w:rsidR="007D69E9" w:rsidRPr="00182B30">
              <w:rPr>
                <w:rFonts w:ascii="Arial" w:hAnsi="Arial" w:cs="Arial"/>
              </w:rPr>
              <w:t xml:space="preserve"> </w:t>
            </w:r>
          </w:p>
        </w:tc>
        <w:tc>
          <w:tcPr>
            <w:tcW w:w="854" w:type="dxa"/>
            <w:vAlign w:val="center"/>
          </w:tcPr>
          <w:p w14:paraId="072DF923" w14:textId="29DCE007" w:rsidR="007D69E9" w:rsidRPr="00182B30" w:rsidRDefault="007D69E9" w:rsidP="007D69E9">
            <w:pPr>
              <w:jc w:val="center"/>
              <w:rPr>
                <w:rFonts w:cs="Arial"/>
                <w:b/>
                <w:bCs/>
              </w:rPr>
            </w:pPr>
            <w:r w:rsidRPr="00182B30">
              <w:rPr>
                <w:rFonts w:cs="Arial"/>
                <w:b/>
                <w:bCs/>
              </w:rPr>
              <w:t>SI</w:t>
            </w:r>
          </w:p>
        </w:tc>
        <w:tc>
          <w:tcPr>
            <w:tcW w:w="851" w:type="dxa"/>
            <w:vAlign w:val="center"/>
          </w:tcPr>
          <w:p w14:paraId="09BB5E94" w14:textId="198B34ED" w:rsidR="007D69E9" w:rsidRPr="00182B30" w:rsidRDefault="007D69E9" w:rsidP="007D69E9">
            <w:pPr>
              <w:jc w:val="center"/>
              <w:rPr>
                <w:rFonts w:cs="Arial"/>
                <w:b/>
                <w:bCs/>
              </w:rPr>
            </w:pPr>
            <w:r w:rsidRPr="00182B30">
              <w:rPr>
                <w:rFonts w:cs="Arial"/>
                <w:b/>
                <w:bCs/>
              </w:rPr>
              <w:t>NO</w:t>
            </w:r>
          </w:p>
        </w:tc>
        <w:tc>
          <w:tcPr>
            <w:tcW w:w="3687" w:type="dxa"/>
          </w:tcPr>
          <w:p w14:paraId="74280358" w14:textId="77777777" w:rsidR="007D69E9" w:rsidRPr="00182B30" w:rsidRDefault="007D69E9" w:rsidP="007D69E9">
            <w:pPr>
              <w:jc w:val="center"/>
              <w:rPr>
                <w:rFonts w:cs="Arial"/>
                <w:b/>
                <w:bCs/>
              </w:rPr>
            </w:pPr>
          </w:p>
        </w:tc>
      </w:tr>
      <w:tr w:rsidR="00182B30" w:rsidRPr="00182B30" w14:paraId="64A4C84E" w14:textId="77777777" w:rsidTr="004218AC">
        <w:tc>
          <w:tcPr>
            <w:tcW w:w="10058" w:type="dxa"/>
            <w:gridSpan w:val="3"/>
          </w:tcPr>
          <w:p w14:paraId="3D0FD808" w14:textId="77777777" w:rsidR="005E02E5" w:rsidRPr="00182B30" w:rsidRDefault="005E02E5" w:rsidP="005E02E5">
            <w:pPr>
              <w:rPr>
                <w:rFonts w:cs="Arial"/>
                <w:b/>
              </w:rPr>
            </w:pPr>
            <w:r w:rsidRPr="00182B30">
              <w:rPr>
                <w:rFonts w:cs="Arial"/>
                <w:b/>
              </w:rPr>
              <w:t>Gestión Académica</w:t>
            </w:r>
          </w:p>
          <w:p w14:paraId="4F600D74" w14:textId="0B2F873A" w:rsidR="005E02E5" w:rsidRPr="00182B30" w:rsidRDefault="005E02E5" w:rsidP="005E02E5">
            <w:pPr>
              <w:jc w:val="center"/>
              <w:rPr>
                <w:rFonts w:cs="Arial"/>
                <w:b/>
                <w:bCs/>
                <w:strike/>
                <w:highlight w:val="yellow"/>
              </w:rPr>
            </w:pPr>
          </w:p>
        </w:tc>
        <w:tc>
          <w:tcPr>
            <w:tcW w:w="3687" w:type="dxa"/>
          </w:tcPr>
          <w:p w14:paraId="32F10DA2" w14:textId="2B22A729" w:rsidR="005E02E5" w:rsidRPr="00182B30" w:rsidRDefault="005E02E5" w:rsidP="005E02E5">
            <w:pPr>
              <w:jc w:val="center"/>
              <w:rPr>
                <w:rFonts w:cs="Arial"/>
                <w:b/>
                <w:bCs/>
              </w:rPr>
            </w:pPr>
            <w:r w:rsidRPr="00182B30">
              <w:rPr>
                <w:rFonts w:cs="Arial"/>
                <w:b/>
                <w:bCs/>
              </w:rPr>
              <w:t>COMENTARIOS</w:t>
            </w:r>
          </w:p>
        </w:tc>
      </w:tr>
      <w:tr w:rsidR="00182B30" w:rsidRPr="00182B30" w14:paraId="2DCA2105" w14:textId="2D9EBA34" w:rsidTr="00EE1692">
        <w:tc>
          <w:tcPr>
            <w:tcW w:w="8353" w:type="dxa"/>
          </w:tcPr>
          <w:p w14:paraId="532E2EE6" w14:textId="61E11B30" w:rsidR="005E02E5" w:rsidRPr="00182B30" w:rsidRDefault="005E02E5" w:rsidP="002613F4">
            <w:pPr>
              <w:pStyle w:val="Prrafodelista"/>
              <w:numPr>
                <w:ilvl w:val="0"/>
                <w:numId w:val="13"/>
              </w:numPr>
              <w:jc w:val="both"/>
              <w:rPr>
                <w:rFonts w:ascii="Arial" w:hAnsi="Arial" w:cs="Arial"/>
                <w:b/>
                <w:bCs/>
              </w:rPr>
            </w:pPr>
            <w:r w:rsidRPr="00182B30">
              <w:rPr>
                <w:rFonts w:ascii="Arial" w:hAnsi="Arial" w:cs="Arial"/>
              </w:rPr>
              <w:t>Planificación, ejecución, monitoreo y evaluación de procesos de formación profesional, desarrollados sobre la base de la enseñanza – aprendizaje (E-A) virtual.</w:t>
            </w:r>
          </w:p>
        </w:tc>
        <w:tc>
          <w:tcPr>
            <w:tcW w:w="854" w:type="dxa"/>
            <w:vAlign w:val="center"/>
          </w:tcPr>
          <w:p w14:paraId="250F008E" w14:textId="10C8B6DA" w:rsidR="005E02E5" w:rsidRPr="00182B30" w:rsidRDefault="005E02E5" w:rsidP="005E02E5">
            <w:pPr>
              <w:jc w:val="center"/>
              <w:rPr>
                <w:rFonts w:cs="Arial"/>
                <w:b/>
                <w:bCs/>
              </w:rPr>
            </w:pPr>
            <w:r w:rsidRPr="00182B30">
              <w:rPr>
                <w:rFonts w:cs="Arial"/>
                <w:b/>
                <w:bCs/>
              </w:rPr>
              <w:t>SI</w:t>
            </w:r>
          </w:p>
        </w:tc>
        <w:tc>
          <w:tcPr>
            <w:tcW w:w="851" w:type="dxa"/>
            <w:vAlign w:val="center"/>
          </w:tcPr>
          <w:p w14:paraId="4DFFF455" w14:textId="7F1B7733" w:rsidR="005E02E5" w:rsidRPr="00182B30" w:rsidRDefault="005E02E5" w:rsidP="005E02E5">
            <w:pPr>
              <w:jc w:val="center"/>
              <w:rPr>
                <w:rFonts w:cs="Arial"/>
                <w:b/>
                <w:bCs/>
              </w:rPr>
            </w:pPr>
            <w:r w:rsidRPr="00182B30">
              <w:rPr>
                <w:rFonts w:cs="Arial"/>
                <w:b/>
                <w:bCs/>
              </w:rPr>
              <w:t>NO</w:t>
            </w:r>
          </w:p>
        </w:tc>
        <w:tc>
          <w:tcPr>
            <w:tcW w:w="3687" w:type="dxa"/>
          </w:tcPr>
          <w:p w14:paraId="3D5A353B" w14:textId="77777777" w:rsidR="005E02E5" w:rsidRPr="00182B30" w:rsidRDefault="005E02E5" w:rsidP="005E02E5">
            <w:pPr>
              <w:jc w:val="center"/>
              <w:rPr>
                <w:rFonts w:cs="Arial"/>
                <w:b/>
                <w:bCs/>
              </w:rPr>
            </w:pPr>
          </w:p>
        </w:tc>
      </w:tr>
      <w:tr w:rsidR="00182B30" w:rsidRPr="00182B30" w14:paraId="2C5E9F64" w14:textId="77777777" w:rsidTr="000125FD">
        <w:trPr>
          <w:trHeight w:val="558"/>
        </w:trPr>
        <w:tc>
          <w:tcPr>
            <w:tcW w:w="13745" w:type="dxa"/>
            <w:gridSpan w:val="4"/>
          </w:tcPr>
          <w:p w14:paraId="40EBAD28" w14:textId="257ED8AE" w:rsidR="00EE1692" w:rsidRPr="00182B30" w:rsidRDefault="00EE1692" w:rsidP="002B40E1">
            <w:pPr>
              <w:pStyle w:val="Prrafodelista"/>
              <w:numPr>
                <w:ilvl w:val="0"/>
                <w:numId w:val="26"/>
              </w:numPr>
              <w:rPr>
                <w:rFonts w:ascii="Arial" w:hAnsi="Arial" w:cs="Arial"/>
                <w:b/>
                <w:bCs/>
              </w:rPr>
            </w:pPr>
            <w:r w:rsidRPr="00182B30">
              <w:rPr>
                <w:rFonts w:ascii="Arial" w:hAnsi="Arial" w:cs="Arial"/>
                <w:b/>
                <w:bCs/>
              </w:rPr>
              <w:t xml:space="preserve">Capacitación a docentes para el desarrollo de procesos de formación profesional no presenciales: </w:t>
            </w:r>
          </w:p>
        </w:tc>
      </w:tr>
      <w:tr w:rsidR="00182B30" w:rsidRPr="00182B30" w14:paraId="758CFD6B" w14:textId="025C7CDD" w:rsidTr="005E02E5">
        <w:trPr>
          <w:trHeight w:val="293"/>
        </w:trPr>
        <w:tc>
          <w:tcPr>
            <w:tcW w:w="10058" w:type="dxa"/>
            <w:gridSpan w:val="3"/>
          </w:tcPr>
          <w:p w14:paraId="18DB2168" w14:textId="77777777" w:rsidR="005E02E5" w:rsidRPr="00182B30" w:rsidRDefault="005E02E5" w:rsidP="00EE1692">
            <w:pPr>
              <w:rPr>
                <w:rFonts w:cs="Arial"/>
                <w:b/>
                <w:bCs/>
              </w:rPr>
            </w:pPr>
            <w:r w:rsidRPr="00182B30">
              <w:rPr>
                <w:rFonts w:cs="Arial"/>
                <w:b/>
                <w:bCs/>
              </w:rPr>
              <w:t>Capacitación para el fortalecimiento de competencias pedagógicas y digitales en los docentes:</w:t>
            </w:r>
          </w:p>
          <w:p w14:paraId="27EEEF7E" w14:textId="083FF65E" w:rsidR="005E02E5" w:rsidRPr="00182B30" w:rsidRDefault="005E02E5" w:rsidP="00EE1692">
            <w:pPr>
              <w:rPr>
                <w:rFonts w:cs="Arial"/>
                <w:b/>
                <w:bCs/>
              </w:rPr>
            </w:pPr>
            <w:r w:rsidRPr="00182B30">
              <w:rPr>
                <w:rFonts w:cs="Arial"/>
                <w:b/>
                <w:bCs/>
              </w:rPr>
              <w:t xml:space="preserve"> </w:t>
            </w:r>
          </w:p>
        </w:tc>
        <w:tc>
          <w:tcPr>
            <w:tcW w:w="3687" w:type="dxa"/>
          </w:tcPr>
          <w:p w14:paraId="312EE16F" w14:textId="3A0BB0FB" w:rsidR="005E02E5" w:rsidRPr="00182B30" w:rsidRDefault="005E02E5" w:rsidP="005E02E5">
            <w:pPr>
              <w:jc w:val="center"/>
              <w:rPr>
                <w:rFonts w:cs="Arial"/>
                <w:b/>
                <w:bCs/>
              </w:rPr>
            </w:pPr>
            <w:r w:rsidRPr="00182B30">
              <w:rPr>
                <w:rFonts w:cs="Arial"/>
                <w:b/>
                <w:bCs/>
              </w:rPr>
              <w:t>COMENTARIOS</w:t>
            </w:r>
          </w:p>
        </w:tc>
      </w:tr>
      <w:tr w:rsidR="00182B30" w:rsidRPr="00182B30" w14:paraId="4B748124" w14:textId="77777777" w:rsidTr="00EE1692">
        <w:tc>
          <w:tcPr>
            <w:tcW w:w="8353" w:type="dxa"/>
          </w:tcPr>
          <w:p w14:paraId="7F59F12F" w14:textId="27186882" w:rsidR="00EE1692" w:rsidRPr="00182B30" w:rsidRDefault="00EE1692" w:rsidP="002613F4">
            <w:pPr>
              <w:pStyle w:val="Prrafodelista"/>
              <w:numPr>
                <w:ilvl w:val="0"/>
                <w:numId w:val="13"/>
              </w:numPr>
              <w:jc w:val="both"/>
              <w:rPr>
                <w:rFonts w:ascii="Arial" w:hAnsi="Arial" w:cs="Arial"/>
              </w:rPr>
            </w:pPr>
            <w:r w:rsidRPr="00182B30">
              <w:rPr>
                <w:rFonts w:ascii="Arial" w:hAnsi="Arial" w:cs="Arial"/>
              </w:rPr>
              <w:t xml:space="preserve">Prospectiva de la enseñanza y el aprendizaje virtual. </w:t>
            </w:r>
          </w:p>
        </w:tc>
        <w:tc>
          <w:tcPr>
            <w:tcW w:w="854" w:type="dxa"/>
            <w:vAlign w:val="center"/>
          </w:tcPr>
          <w:p w14:paraId="00ECCE75" w14:textId="5C022683" w:rsidR="00EE1692" w:rsidRPr="00182B30" w:rsidRDefault="00EE1692" w:rsidP="00EE1692">
            <w:pPr>
              <w:jc w:val="center"/>
              <w:rPr>
                <w:rFonts w:cs="Arial"/>
                <w:b/>
                <w:bCs/>
              </w:rPr>
            </w:pPr>
            <w:r w:rsidRPr="00182B30">
              <w:rPr>
                <w:rFonts w:cs="Arial"/>
                <w:b/>
                <w:bCs/>
              </w:rPr>
              <w:t>SI</w:t>
            </w:r>
          </w:p>
        </w:tc>
        <w:tc>
          <w:tcPr>
            <w:tcW w:w="851" w:type="dxa"/>
            <w:vAlign w:val="center"/>
          </w:tcPr>
          <w:p w14:paraId="25033265" w14:textId="598C48E7" w:rsidR="00EE1692" w:rsidRPr="00182B30" w:rsidRDefault="00EE1692" w:rsidP="00EE1692">
            <w:pPr>
              <w:jc w:val="center"/>
              <w:rPr>
                <w:rFonts w:cs="Arial"/>
                <w:b/>
                <w:bCs/>
              </w:rPr>
            </w:pPr>
            <w:r w:rsidRPr="00182B30">
              <w:rPr>
                <w:rFonts w:cs="Arial"/>
                <w:b/>
                <w:bCs/>
              </w:rPr>
              <w:t>NO</w:t>
            </w:r>
          </w:p>
        </w:tc>
        <w:tc>
          <w:tcPr>
            <w:tcW w:w="3687" w:type="dxa"/>
          </w:tcPr>
          <w:p w14:paraId="1C538726" w14:textId="6D95C067" w:rsidR="00EE1692" w:rsidRPr="00182B30" w:rsidRDefault="00EE1692" w:rsidP="00EE1692">
            <w:pPr>
              <w:rPr>
                <w:rFonts w:cs="Arial"/>
                <w:b/>
                <w:bCs/>
              </w:rPr>
            </w:pPr>
          </w:p>
        </w:tc>
      </w:tr>
      <w:tr w:rsidR="00182B30" w:rsidRPr="00182B30" w14:paraId="581E4721" w14:textId="77777777" w:rsidTr="00EE1692">
        <w:tc>
          <w:tcPr>
            <w:tcW w:w="8353" w:type="dxa"/>
          </w:tcPr>
          <w:p w14:paraId="02FC4C99" w14:textId="526B2275" w:rsidR="00EE1692" w:rsidRPr="00182B30" w:rsidRDefault="00EE1692" w:rsidP="002613F4">
            <w:pPr>
              <w:pStyle w:val="Prrafodelista"/>
              <w:numPr>
                <w:ilvl w:val="0"/>
                <w:numId w:val="13"/>
              </w:numPr>
              <w:jc w:val="both"/>
              <w:rPr>
                <w:rFonts w:ascii="Arial" w:hAnsi="Arial" w:cs="Arial"/>
              </w:rPr>
            </w:pPr>
            <w:r w:rsidRPr="00182B30">
              <w:rPr>
                <w:rFonts w:ascii="Arial" w:hAnsi="Arial" w:cs="Arial"/>
              </w:rPr>
              <w:lastRenderedPageBreak/>
              <w:t>Diseño e Implementación de cursos utilizando herramientas y recursos tecnológicos para la E – A virtual</w:t>
            </w:r>
            <w:r w:rsidR="00EB2CAF">
              <w:rPr>
                <w:rFonts w:ascii="Arial" w:hAnsi="Arial" w:cs="Arial"/>
              </w:rPr>
              <w:t xml:space="preserve">, </w:t>
            </w:r>
            <w:r w:rsidR="00EB2CAF" w:rsidRPr="005F20DF">
              <w:rPr>
                <w:rFonts w:ascii="Arial" w:hAnsi="Arial" w:cs="Arial"/>
              </w:rPr>
              <w:t>en línea y en tiempo real, facilitando la interacción directa entre docentes y estudiantes y entre estudiantes</w:t>
            </w:r>
            <w:r w:rsidRPr="00EB2CAF">
              <w:rPr>
                <w:rFonts w:ascii="Arial" w:hAnsi="Arial" w:cs="Arial"/>
                <w:color w:val="00B050"/>
              </w:rPr>
              <w:t xml:space="preserve">. </w:t>
            </w:r>
          </w:p>
        </w:tc>
        <w:tc>
          <w:tcPr>
            <w:tcW w:w="854" w:type="dxa"/>
            <w:vAlign w:val="center"/>
          </w:tcPr>
          <w:p w14:paraId="2D4622E9" w14:textId="45DC697B" w:rsidR="00EE1692" w:rsidRPr="00182B30" w:rsidRDefault="00EE1692" w:rsidP="00EE1692">
            <w:pPr>
              <w:jc w:val="center"/>
              <w:rPr>
                <w:rFonts w:cs="Arial"/>
                <w:b/>
                <w:bCs/>
              </w:rPr>
            </w:pPr>
            <w:r w:rsidRPr="00182B30">
              <w:rPr>
                <w:rFonts w:cs="Arial"/>
                <w:b/>
                <w:bCs/>
              </w:rPr>
              <w:t>SI</w:t>
            </w:r>
          </w:p>
        </w:tc>
        <w:tc>
          <w:tcPr>
            <w:tcW w:w="851" w:type="dxa"/>
            <w:vAlign w:val="center"/>
          </w:tcPr>
          <w:p w14:paraId="1A956A7C" w14:textId="33C75FA9" w:rsidR="00EE1692" w:rsidRPr="00182B30" w:rsidRDefault="00EE1692" w:rsidP="00EE1692">
            <w:pPr>
              <w:jc w:val="center"/>
              <w:rPr>
                <w:rFonts w:cs="Arial"/>
                <w:b/>
                <w:bCs/>
              </w:rPr>
            </w:pPr>
            <w:r w:rsidRPr="00182B30">
              <w:rPr>
                <w:rFonts w:cs="Arial"/>
                <w:b/>
                <w:bCs/>
              </w:rPr>
              <w:t>NO</w:t>
            </w:r>
          </w:p>
        </w:tc>
        <w:tc>
          <w:tcPr>
            <w:tcW w:w="3687" w:type="dxa"/>
          </w:tcPr>
          <w:p w14:paraId="0E7C7842" w14:textId="222257F7" w:rsidR="00EE1692" w:rsidRPr="00182B30" w:rsidRDefault="00EE1692" w:rsidP="00EE1692">
            <w:pPr>
              <w:rPr>
                <w:rFonts w:cs="Arial"/>
                <w:b/>
                <w:bCs/>
              </w:rPr>
            </w:pPr>
          </w:p>
        </w:tc>
      </w:tr>
      <w:tr w:rsidR="00182B30" w:rsidRPr="00182B30" w14:paraId="6CE9CD49" w14:textId="77777777" w:rsidTr="00EE1692">
        <w:tc>
          <w:tcPr>
            <w:tcW w:w="8353" w:type="dxa"/>
          </w:tcPr>
          <w:p w14:paraId="0F3DCBCD" w14:textId="03A9E1DC" w:rsidR="00EE1692" w:rsidRPr="00182B30" w:rsidRDefault="00EE1692" w:rsidP="002613F4">
            <w:pPr>
              <w:pStyle w:val="Prrafodelista"/>
              <w:numPr>
                <w:ilvl w:val="0"/>
                <w:numId w:val="13"/>
              </w:numPr>
              <w:jc w:val="both"/>
              <w:rPr>
                <w:rFonts w:ascii="Arial" w:hAnsi="Arial" w:cs="Arial"/>
              </w:rPr>
            </w:pPr>
            <w:r w:rsidRPr="00182B30">
              <w:rPr>
                <w:rFonts w:ascii="Arial" w:hAnsi="Arial" w:cs="Arial"/>
              </w:rPr>
              <w:t>Tutoría virtual</w:t>
            </w:r>
          </w:p>
        </w:tc>
        <w:tc>
          <w:tcPr>
            <w:tcW w:w="854" w:type="dxa"/>
            <w:vAlign w:val="center"/>
          </w:tcPr>
          <w:p w14:paraId="03A32FDD" w14:textId="02ADB748" w:rsidR="00EE1692" w:rsidRPr="00182B30" w:rsidRDefault="00EE1692" w:rsidP="00EE1692">
            <w:pPr>
              <w:jc w:val="center"/>
              <w:rPr>
                <w:rFonts w:cs="Arial"/>
                <w:b/>
                <w:bCs/>
              </w:rPr>
            </w:pPr>
            <w:r w:rsidRPr="00182B30">
              <w:rPr>
                <w:rFonts w:cs="Arial"/>
                <w:b/>
                <w:bCs/>
              </w:rPr>
              <w:t>SI</w:t>
            </w:r>
          </w:p>
        </w:tc>
        <w:tc>
          <w:tcPr>
            <w:tcW w:w="851" w:type="dxa"/>
            <w:vAlign w:val="center"/>
          </w:tcPr>
          <w:p w14:paraId="35A1FAE1" w14:textId="5D5CF350" w:rsidR="00EE1692" w:rsidRPr="00182B30" w:rsidRDefault="00EE1692" w:rsidP="00EE1692">
            <w:pPr>
              <w:jc w:val="center"/>
              <w:rPr>
                <w:rFonts w:cs="Arial"/>
                <w:b/>
                <w:bCs/>
              </w:rPr>
            </w:pPr>
            <w:r w:rsidRPr="00182B30">
              <w:rPr>
                <w:rFonts w:cs="Arial"/>
                <w:b/>
                <w:bCs/>
              </w:rPr>
              <w:t>NO</w:t>
            </w:r>
          </w:p>
        </w:tc>
        <w:tc>
          <w:tcPr>
            <w:tcW w:w="3687" w:type="dxa"/>
          </w:tcPr>
          <w:p w14:paraId="7587919B" w14:textId="247EF5A2" w:rsidR="00EE1692" w:rsidRPr="00182B30" w:rsidRDefault="00EE1692" w:rsidP="00EE1692">
            <w:pPr>
              <w:rPr>
                <w:rFonts w:cs="Arial"/>
                <w:b/>
                <w:bCs/>
              </w:rPr>
            </w:pPr>
          </w:p>
        </w:tc>
      </w:tr>
      <w:tr w:rsidR="00182B30" w:rsidRPr="00182B30" w14:paraId="5AA28E9E" w14:textId="77777777" w:rsidTr="00EE1692">
        <w:tc>
          <w:tcPr>
            <w:tcW w:w="8353" w:type="dxa"/>
          </w:tcPr>
          <w:p w14:paraId="5E9EC464" w14:textId="7E007896" w:rsidR="00EE1692" w:rsidRPr="00182B30" w:rsidRDefault="00EE1692" w:rsidP="002613F4">
            <w:pPr>
              <w:pStyle w:val="Prrafodelista"/>
              <w:numPr>
                <w:ilvl w:val="0"/>
                <w:numId w:val="13"/>
              </w:numPr>
              <w:jc w:val="both"/>
              <w:rPr>
                <w:rFonts w:ascii="Arial" w:hAnsi="Arial" w:cs="Arial"/>
              </w:rPr>
            </w:pPr>
            <w:r w:rsidRPr="00182B30">
              <w:rPr>
                <w:rFonts w:ascii="Arial" w:hAnsi="Arial" w:cs="Arial"/>
              </w:rPr>
              <w:t>Diseño de Guías de orientación al estudiante virtual, Guías de aprendizaje, Tutoriales y otros.</w:t>
            </w:r>
          </w:p>
        </w:tc>
        <w:tc>
          <w:tcPr>
            <w:tcW w:w="854" w:type="dxa"/>
            <w:vAlign w:val="center"/>
          </w:tcPr>
          <w:p w14:paraId="1D9135FF" w14:textId="51EF19B5" w:rsidR="00EE1692" w:rsidRPr="00182B30" w:rsidRDefault="00EE1692" w:rsidP="00EE1692">
            <w:pPr>
              <w:jc w:val="center"/>
              <w:rPr>
                <w:rFonts w:cs="Arial"/>
                <w:b/>
                <w:bCs/>
              </w:rPr>
            </w:pPr>
            <w:r w:rsidRPr="00182B30">
              <w:rPr>
                <w:rFonts w:cs="Arial"/>
                <w:b/>
                <w:bCs/>
              </w:rPr>
              <w:t>SI</w:t>
            </w:r>
          </w:p>
        </w:tc>
        <w:tc>
          <w:tcPr>
            <w:tcW w:w="851" w:type="dxa"/>
            <w:vAlign w:val="center"/>
          </w:tcPr>
          <w:p w14:paraId="1C9BEA79" w14:textId="5CBA16D5" w:rsidR="00EE1692" w:rsidRPr="00182B30" w:rsidRDefault="00EE1692" w:rsidP="00EE1692">
            <w:pPr>
              <w:jc w:val="center"/>
              <w:rPr>
                <w:rFonts w:cs="Arial"/>
                <w:b/>
                <w:bCs/>
              </w:rPr>
            </w:pPr>
            <w:r w:rsidRPr="00182B30">
              <w:rPr>
                <w:rFonts w:cs="Arial"/>
                <w:b/>
                <w:bCs/>
              </w:rPr>
              <w:t>NO</w:t>
            </w:r>
          </w:p>
        </w:tc>
        <w:tc>
          <w:tcPr>
            <w:tcW w:w="3687" w:type="dxa"/>
          </w:tcPr>
          <w:p w14:paraId="53360675" w14:textId="23A8C50B" w:rsidR="00EE1692" w:rsidRPr="00182B30" w:rsidRDefault="00EE1692" w:rsidP="00EE1692">
            <w:pPr>
              <w:rPr>
                <w:rFonts w:cs="Arial"/>
                <w:b/>
                <w:bCs/>
              </w:rPr>
            </w:pPr>
          </w:p>
        </w:tc>
      </w:tr>
      <w:tr w:rsidR="00182B30" w:rsidRPr="00182B30" w14:paraId="25E9ABCA" w14:textId="77777777" w:rsidTr="00EE1692">
        <w:tc>
          <w:tcPr>
            <w:tcW w:w="8353" w:type="dxa"/>
          </w:tcPr>
          <w:p w14:paraId="45A8E817" w14:textId="40655D79" w:rsidR="00EE1692" w:rsidRPr="00182B30" w:rsidRDefault="00EE1692" w:rsidP="002613F4">
            <w:pPr>
              <w:pStyle w:val="Prrafodelista"/>
              <w:numPr>
                <w:ilvl w:val="0"/>
                <w:numId w:val="13"/>
              </w:numPr>
              <w:jc w:val="both"/>
              <w:rPr>
                <w:rFonts w:ascii="Arial" w:hAnsi="Arial" w:cs="Arial"/>
              </w:rPr>
            </w:pPr>
            <w:r w:rsidRPr="00182B30">
              <w:rPr>
                <w:rFonts w:ascii="Arial" w:hAnsi="Arial" w:cs="Arial"/>
              </w:rPr>
              <w:t>Herramientas para la evaluación del enfoque de enseñanza virtual.</w:t>
            </w:r>
          </w:p>
        </w:tc>
        <w:tc>
          <w:tcPr>
            <w:tcW w:w="854" w:type="dxa"/>
            <w:vAlign w:val="center"/>
          </w:tcPr>
          <w:p w14:paraId="439E8C4B" w14:textId="6A0AE0AA" w:rsidR="00EE1692" w:rsidRPr="00182B30" w:rsidRDefault="00EE1692" w:rsidP="00EE1692">
            <w:pPr>
              <w:jc w:val="center"/>
              <w:rPr>
                <w:rFonts w:cs="Arial"/>
                <w:b/>
                <w:bCs/>
              </w:rPr>
            </w:pPr>
            <w:r w:rsidRPr="00182B30">
              <w:rPr>
                <w:rFonts w:cs="Arial"/>
                <w:b/>
                <w:bCs/>
              </w:rPr>
              <w:t>SI</w:t>
            </w:r>
          </w:p>
        </w:tc>
        <w:tc>
          <w:tcPr>
            <w:tcW w:w="851" w:type="dxa"/>
            <w:vAlign w:val="center"/>
          </w:tcPr>
          <w:p w14:paraId="6DC7C3A0" w14:textId="3E59BA31" w:rsidR="00EE1692" w:rsidRPr="00182B30" w:rsidRDefault="00EE1692" w:rsidP="00EE1692">
            <w:pPr>
              <w:jc w:val="center"/>
              <w:rPr>
                <w:rFonts w:cs="Arial"/>
                <w:b/>
                <w:bCs/>
              </w:rPr>
            </w:pPr>
            <w:r w:rsidRPr="00182B30">
              <w:rPr>
                <w:rFonts w:cs="Arial"/>
                <w:b/>
                <w:bCs/>
              </w:rPr>
              <w:t>NO</w:t>
            </w:r>
          </w:p>
        </w:tc>
        <w:tc>
          <w:tcPr>
            <w:tcW w:w="3687" w:type="dxa"/>
          </w:tcPr>
          <w:p w14:paraId="590B69E0" w14:textId="733C5CF9" w:rsidR="00EE1692" w:rsidRPr="00182B30" w:rsidRDefault="00EE1692" w:rsidP="00EE1692">
            <w:pPr>
              <w:rPr>
                <w:rFonts w:cs="Arial"/>
                <w:b/>
                <w:bCs/>
              </w:rPr>
            </w:pPr>
          </w:p>
        </w:tc>
      </w:tr>
      <w:tr w:rsidR="00182B30" w:rsidRPr="00182B30" w14:paraId="0485203F" w14:textId="77777777" w:rsidTr="00EE1692">
        <w:tc>
          <w:tcPr>
            <w:tcW w:w="8353" w:type="dxa"/>
          </w:tcPr>
          <w:p w14:paraId="7F896D1F" w14:textId="39411682" w:rsidR="00EE1692" w:rsidRPr="00182B30" w:rsidRDefault="00EE1692" w:rsidP="002613F4">
            <w:pPr>
              <w:pStyle w:val="Prrafodelista"/>
              <w:numPr>
                <w:ilvl w:val="0"/>
                <w:numId w:val="13"/>
              </w:numPr>
              <w:jc w:val="both"/>
              <w:rPr>
                <w:rFonts w:ascii="Arial" w:hAnsi="Arial" w:cs="Arial"/>
              </w:rPr>
            </w:pPr>
            <w:r w:rsidRPr="00182B30">
              <w:rPr>
                <w:rFonts w:ascii="Arial" w:hAnsi="Arial" w:cs="Arial"/>
              </w:rPr>
              <w:t>Estrategias para establecer el sistema de monitoreo, acompañamiento y evaluación por parte de los docentes a los estudiantes, en los procesos de formación profesional, no presenciales.</w:t>
            </w:r>
          </w:p>
        </w:tc>
        <w:tc>
          <w:tcPr>
            <w:tcW w:w="854" w:type="dxa"/>
            <w:vAlign w:val="center"/>
          </w:tcPr>
          <w:p w14:paraId="562C38B2" w14:textId="057ABC85" w:rsidR="00EE1692" w:rsidRPr="00182B30" w:rsidRDefault="00EE1692" w:rsidP="00EE1692">
            <w:pPr>
              <w:jc w:val="center"/>
              <w:rPr>
                <w:rFonts w:cs="Arial"/>
                <w:b/>
                <w:bCs/>
              </w:rPr>
            </w:pPr>
            <w:r w:rsidRPr="00182B30">
              <w:rPr>
                <w:rFonts w:cs="Arial"/>
                <w:b/>
                <w:bCs/>
              </w:rPr>
              <w:t>SI</w:t>
            </w:r>
          </w:p>
        </w:tc>
        <w:tc>
          <w:tcPr>
            <w:tcW w:w="851" w:type="dxa"/>
            <w:vAlign w:val="center"/>
          </w:tcPr>
          <w:p w14:paraId="7987D702" w14:textId="7C4BF3F5" w:rsidR="00EE1692" w:rsidRPr="00182B30" w:rsidRDefault="00EE1692" w:rsidP="00EE1692">
            <w:pPr>
              <w:jc w:val="center"/>
              <w:rPr>
                <w:rFonts w:cs="Arial"/>
                <w:b/>
                <w:bCs/>
              </w:rPr>
            </w:pPr>
            <w:r w:rsidRPr="00182B30">
              <w:rPr>
                <w:rFonts w:cs="Arial"/>
                <w:b/>
                <w:bCs/>
              </w:rPr>
              <w:t>NO</w:t>
            </w:r>
          </w:p>
        </w:tc>
        <w:tc>
          <w:tcPr>
            <w:tcW w:w="3687" w:type="dxa"/>
          </w:tcPr>
          <w:p w14:paraId="6B505977" w14:textId="77777777" w:rsidR="00EE1692" w:rsidRPr="00182B30" w:rsidRDefault="00EE1692" w:rsidP="00EE1692">
            <w:pPr>
              <w:rPr>
                <w:rFonts w:cs="Arial"/>
                <w:b/>
                <w:bCs/>
              </w:rPr>
            </w:pPr>
          </w:p>
        </w:tc>
      </w:tr>
      <w:tr w:rsidR="00182B30" w:rsidRPr="00182B30" w14:paraId="7A9DF984" w14:textId="77777777" w:rsidTr="00766326">
        <w:tc>
          <w:tcPr>
            <w:tcW w:w="10058" w:type="dxa"/>
            <w:gridSpan w:val="3"/>
          </w:tcPr>
          <w:p w14:paraId="103AC650" w14:textId="7914D863" w:rsidR="005E02E5" w:rsidRPr="00182B30" w:rsidRDefault="005E02E5" w:rsidP="005E02E5">
            <w:pPr>
              <w:pStyle w:val="Prrafodelista"/>
              <w:numPr>
                <w:ilvl w:val="0"/>
                <w:numId w:val="26"/>
              </w:numPr>
              <w:rPr>
                <w:rFonts w:ascii="Arial" w:hAnsi="Arial" w:cs="Arial"/>
                <w:b/>
                <w:bCs/>
              </w:rPr>
            </w:pPr>
            <w:r w:rsidRPr="00182B30">
              <w:rPr>
                <w:rFonts w:ascii="Arial" w:hAnsi="Arial" w:cs="Arial"/>
                <w:b/>
                <w:bCs/>
              </w:rPr>
              <w:t xml:space="preserve">Asistencia técnica y acompañamiento pedagógico durante el proceso de diseño e implementación de cursos virtuales a docentes tutores </w:t>
            </w:r>
          </w:p>
        </w:tc>
        <w:tc>
          <w:tcPr>
            <w:tcW w:w="3687" w:type="dxa"/>
          </w:tcPr>
          <w:p w14:paraId="39D6A5A8" w14:textId="7B2D8540" w:rsidR="005E02E5" w:rsidRPr="00182B30" w:rsidRDefault="005E02E5" w:rsidP="005E02E5">
            <w:pPr>
              <w:rPr>
                <w:rFonts w:cs="Arial"/>
                <w:b/>
                <w:bCs/>
              </w:rPr>
            </w:pPr>
            <w:r w:rsidRPr="00182B30">
              <w:rPr>
                <w:rFonts w:cs="Arial"/>
                <w:b/>
                <w:bCs/>
              </w:rPr>
              <w:t xml:space="preserve">           COMENTARIOS</w:t>
            </w:r>
          </w:p>
        </w:tc>
      </w:tr>
      <w:tr w:rsidR="00182B30" w:rsidRPr="00182B30" w14:paraId="51EBA951" w14:textId="21DD2133" w:rsidTr="00136687">
        <w:tc>
          <w:tcPr>
            <w:tcW w:w="8353" w:type="dxa"/>
          </w:tcPr>
          <w:p w14:paraId="49819B2A" w14:textId="0D47949F" w:rsidR="005E02E5" w:rsidRPr="002613F4" w:rsidRDefault="005E02E5" w:rsidP="002613F4">
            <w:pPr>
              <w:pStyle w:val="Prrafodelista"/>
              <w:numPr>
                <w:ilvl w:val="0"/>
                <w:numId w:val="13"/>
              </w:numPr>
              <w:jc w:val="both"/>
              <w:rPr>
                <w:rFonts w:ascii="Arial" w:hAnsi="Arial" w:cs="Arial"/>
              </w:rPr>
            </w:pPr>
            <w:r w:rsidRPr="002613F4">
              <w:rPr>
                <w:rFonts w:ascii="Arial" w:hAnsi="Arial" w:cs="Arial"/>
              </w:rPr>
              <w:t>Acompañamiento a docentes tutores en todo el proceso de E-A virtual</w:t>
            </w:r>
          </w:p>
        </w:tc>
        <w:tc>
          <w:tcPr>
            <w:tcW w:w="854" w:type="dxa"/>
            <w:vAlign w:val="center"/>
          </w:tcPr>
          <w:p w14:paraId="0801A5E0" w14:textId="1BB83130" w:rsidR="005E02E5" w:rsidRPr="00182B30" w:rsidRDefault="005E02E5" w:rsidP="005E02E5">
            <w:pPr>
              <w:jc w:val="center"/>
              <w:rPr>
                <w:rFonts w:cs="Arial"/>
                <w:b/>
                <w:bCs/>
              </w:rPr>
            </w:pPr>
            <w:r w:rsidRPr="00182B30">
              <w:rPr>
                <w:rFonts w:cs="Arial"/>
                <w:b/>
                <w:bCs/>
              </w:rPr>
              <w:t>SI</w:t>
            </w:r>
          </w:p>
        </w:tc>
        <w:tc>
          <w:tcPr>
            <w:tcW w:w="851" w:type="dxa"/>
            <w:vAlign w:val="center"/>
          </w:tcPr>
          <w:p w14:paraId="0C2A6830" w14:textId="0443AF25" w:rsidR="005E02E5" w:rsidRPr="00182B30" w:rsidRDefault="005E02E5" w:rsidP="005E02E5">
            <w:pPr>
              <w:jc w:val="center"/>
              <w:rPr>
                <w:rFonts w:cs="Arial"/>
                <w:b/>
                <w:bCs/>
              </w:rPr>
            </w:pPr>
            <w:r w:rsidRPr="00182B30">
              <w:rPr>
                <w:rFonts w:cs="Arial"/>
                <w:b/>
                <w:bCs/>
              </w:rPr>
              <w:t>NO</w:t>
            </w:r>
          </w:p>
        </w:tc>
        <w:tc>
          <w:tcPr>
            <w:tcW w:w="3687" w:type="dxa"/>
          </w:tcPr>
          <w:p w14:paraId="3B4F66FD" w14:textId="77777777" w:rsidR="005E02E5" w:rsidRPr="00182B30" w:rsidRDefault="005E02E5" w:rsidP="005E02E5">
            <w:pPr>
              <w:rPr>
                <w:rFonts w:cs="Arial"/>
                <w:b/>
                <w:bCs/>
              </w:rPr>
            </w:pPr>
          </w:p>
        </w:tc>
      </w:tr>
      <w:tr w:rsidR="00182B30" w:rsidRPr="00182B30" w14:paraId="01848F8D" w14:textId="77777777" w:rsidTr="00136687">
        <w:tc>
          <w:tcPr>
            <w:tcW w:w="8353" w:type="dxa"/>
          </w:tcPr>
          <w:p w14:paraId="0994959F" w14:textId="36625D3F" w:rsidR="005E02E5" w:rsidRPr="002613F4" w:rsidRDefault="005E02E5" w:rsidP="002613F4">
            <w:pPr>
              <w:pStyle w:val="Prrafodelista"/>
              <w:numPr>
                <w:ilvl w:val="0"/>
                <w:numId w:val="13"/>
              </w:numPr>
              <w:jc w:val="both"/>
              <w:rPr>
                <w:rFonts w:ascii="Arial" w:hAnsi="Arial" w:cs="Arial"/>
              </w:rPr>
            </w:pPr>
            <w:r w:rsidRPr="00182B30">
              <w:rPr>
                <w:rFonts w:ascii="Arial" w:hAnsi="Arial" w:cs="Arial"/>
              </w:rPr>
              <w:t>Acompañamiento a docentes tutores para el acompañamiento pedagógico a las/los estudiantes durante la implementación de cursos virtuales.</w:t>
            </w:r>
          </w:p>
        </w:tc>
        <w:tc>
          <w:tcPr>
            <w:tcW w:w="854" w:type="dxa"/>
            <w:vAlign w:val="center"/>
          </w:tcPr>
          <w:p w14:paraId="4A2578D5" w14:textId="66F3D73F" w:rsidR="005E02E5" w:rsidRPr="00182B30" w:rsidRDefault="005E02E5" w:rsidP="005E02E5">
            <w:pPr>
              <w:jc w:val="center"/>
              <w:rPr>
                <w:rFonts w:cs="Arial"/>
                <w:b/>
                <w:bCs/>
              </w:rPr>
            </w:pPr>
            <w:r w:rsidRPr="00182B30">
              <w:rPr>
                <w:rFonts w:cs="Arial"/>
                <w:b/>
                <w:bCs/>
              </w:rPr>
              <w:t>SI</w:t>
            </w:r>
          </w:p>
        </w:tc>
        <w:tc>
          <w:tcPr>
            <w:tcW w:w="851" w:type="dxa"/>
            <w:vAlign w:val="center"/>
          </w:tcPr>
          <w:p w14:paraId="243C9ECC" w14:textId="33958220" w:rsidR="005E02E5" w:rsidRPr="00182B30" w:rsidRDefault="005E02E5" w:rsidP="005E02E5">
            <w:pPr>
              <w:jc w:val="center"/>
              <w:rPr>
                <w:rFonts w:cs="Arial"/>
                <w:b/>
                <w:bCs/>
              </w:rPr>
            </w:pPr>
            <w:r w:rsidRPr="00182B30">
              <w:rPr>
                <w:rFonts w:cs="Arial"/>
                <w:b/>
                <w:bCs/>
              </w:rPr>
              <w:t>NO</w:t>
            </w:r>
          </w:p>
        </w:tc>
        <w:tc>
          <w:tcPr>
            <w:tcW w:w="3687" w:type="dxa"/>
          </w:tcPr>
          <w:p w14:paraId="44A4CE21" w14:textId="77777777" w:rsidR="005E02E5" w:rsidRPr="00182B30" w:rsidRDefault="005E02E5" w:rsidP="005E02E5">
            <w:pPr>
              <w:rPr>
                <w:rFonts w:cs="Arial"/>
                <w:b/>
                <w:bCs/>
              </w:rPr>
            </w:pPr>
          </w:p>
        </w:tc>
      </w:tr>
      <w:tr w:rsidR="005E02E5" w:rsidRPr="00182B30" w14:paraId="5D869B6F" w14:textId="77777777" w:rsidTr="00136687">
        <w:tc>
          <w:tcPr>
            <w:tcW w:w="8353" w:type="dxa"/>
          </w:tcPr>
          <w:p w14:paraId="10677FCD" w14:textId="1E97CFFC" w:rsidR="005E02E5" w:rsidRPr="00182B30" w:rsidRDefault="00E80B03" w:rsidP="002613F4">
            <w:pPr>
              <w:pStyle w:val="Prrafodelista"/>
              <w:numPr>
                <w:ilvl w:val="0"/>
                <w:numId w:val="13"/>
              </w:numPr>
              <w:jc w:val="both"/>
              <w:rPr>
                <w:rFonts w:ascii="Arial" w:hAnsi="Arial" w:cs="Arial"/>
              </w:rPr>
            </w:pPr>
            <w:r w:rsidRPr="002613F4">
              <w:rPr>
                <w:rFonts w:ascii="Arial" w:hAnsi="Arial" w:cs="Arial"/>
              </w:rPr>
              <w:t>D</w:t>
            </w:r>
            <w:r w:rsidR="005E02E5" w:rsidRPr="002613F4">
              <w:rPr>
                <w:rFonts w:ascii="Arial" w:hAnsi="Arial" w:cs="Arial"/>
              </w:rPr>
              <w:t>iseño del sistema de seguimiento, monitoreo y evaluación de la prestación del servicio educativo no presencial por parte de los docentes durante el desarrollo de los cursos virtuales, para el logro de la continuidad del servicio educativo superior universitario.</w:t>
            </w:r>
          </w:p>
        </w:tc>
        <w:tc>
          <w:tcPr>
            <w:tcW w:w="854" w:type="dxa"/>
            <w:vAlign w:val="center"/>
          </w:tcPr>
          <w:p w14:paraId="6D9E87FA" w14:textId="4DB57ED9" w:rsidR="005E02E5" w:rsidRPr="00182B30" w:rsidRDefault="005E02E5" w:rsidP="005E02E5">
            <w:pPr>
              <w:jc w:val="center"/>
              <w:rPr>
                <w:rFonts w:cs="Arial"/>
                <w:b/>
                <w:bCs/>
              </w:rPr>
            </w:pPr>
            <w:r w:rsidRPr="00182B30">
              <w:rPr>
                <w:rFonts w:cs="Arial"/>
                <w:b/>
                <w:bCs/>
              </w:rPr>
              <w:t>SI</w:t>
            </w:r>
          </w:p>
        </w:tc>
        <w:tc>
          <w:tcPr>
            <w:tcW w:w="851" w:type="dxa"/>
            <w:vAlign w:val="center"/>
          </w:tcPr>
          <w:p w14:paraId="75D37DF9" w14:textId="3BAE1A0D" w:rsidR="005E02E5" w:rsidRPr="00182B30" w:rsidRDefault="005E02E5" w:rsidP="005E02E5">
            <w:pPr>
              <w:jc w:val="center"/>
              <w:rPr>
                <w:rFonts w:cs="Arial"/>
                <w:b/>
                <w:bCs/>
              </w:rPr>
            </w:pPr>
            <w:r w:rsidRPr="00182B30">
              <w:rPr>
                <w:rFonts w:cs="Arial"/>
                <w:b/>
                <w:bCs/>
              </w:rPr>
              <w:t>NO</w:t>
            </w:r>
          </w:p>
        </w:tc>
        <w:tc>
          <w:tcPr>
            <w:tcW w:w="3687" w:type="dxa"/>
          </w:tcPr>
          <w:p w14:paraId="4D94B8E9" w14:textId="77777777" w:rsidR="005E02E5" w:rsidRPr="00182B30" w:rsidRDefault="005E02E5" w:rsidP="005E02E5">
            <w:pPr>
              <w:rPr>
                <w:rFonts w:cs="Arial"/>
                <w:b/>
                <w:bCs/>
              </w:rPr>
            </w:pPr>
          </w:p>
        </w:tc>
      </w:tr>
    </w:tbl>
    <w:p w14:paraId="744B1651" w14:textId="7FA4224D" w:rsidR="00577965" w:rsidRPr="00182B30" w:rsidRDefault="00577965">
      <w:pPr>
        <w:rPr>
          <w:rFonts w:cs="Arial"/>
        </w:rPr>
      </w:pPr>
    </w:p>
    <w:p w14:paraId="56C4CDFF" w14:textId="571F8A60" w:rsidR="00577965" w:rsidRPr="00182B30" w:rsidRDefault="00577965">
      <w:pPr>
        <w:rPr>
          <w:rFonts w:cs="Arial"/>
        </w:rPr>
      </w:pPr>
    </w:p>
    <w:p w14:paraId="700C5D70" w14:textId="2569865A" w:rsidR="00577965" w:rsidRPr="00182B30" w:rsidRDefault="00577965">
      <w:pPr>
        <w:rPr>
          <w:rFonts w:cs="Arial"/>
        </w:rPr>
      </w:pPr>
    </w:p>
    <w:p w14:paraId="5C53FD7D" w14:textId="77777777" w:rsidR="00577965" w:rsidRPr="00182B30" w:rsidRDefault="00577965">
      <w:pPr>
        <w:rPr>
          <w:rFonts w:cs="Arial"/>
        </w:rPr>
      </w:pPr>
    </w:p>
    <w:tbl>
      <w:tblPr>
        <w:tblStyle w:val="Tablaconcuadrcula"/>
        <w:tblW w:w="13745" w:type="dxa"/>
        <w:tblLook w:val="04A0" w:firstRow="1" w:lastRow="0" w:firstColumn="1" w:lastColumn="0" w:noHBand="0" w:noVBand="1"/>
      </w:tblPr>
      <w:tblGrid>
        <w:gridCol w:w="8353"/>
        <w:gridCol w:w="854"/>
        <w:gridCol w:w="851"/>
        <w:gridCol w:w="3687"/>
      </w:tblGrid>
      <w:tr w:rsidR="00182B30" w:rsidRPr="00182B30" w14:paraId="62F6D19A" w14:textId="77777777" w:rsidTr="005E02E5">
        <w:tc>
          <w:tcPr>
            <w:tcW w:w="10058" w:type="dxa"/>
            <w:gridSpan w:val="3"/>
            <w:vAlign w:val="center"/>
          </w:tcPr>
          <w:p w14:paraId="21B89A81" w14:textId="7D08046C" w:rsidR="005E02E5" w:rsidRPr="00182B30" w:rsidRDefault="005E02E5" w:rsidP="005E02E5">
            <w:pPr>
              <w:pStyle w:val="Prrafodelista"/>
              <w:numPr>
                <w:ilvl w:val="0"/>
                <w:numId w:val="26"/>
              </w:numPr>
              <w:rPr>
                <w:rFonts w:ascii="Arial" w:hAnsi="Arial" w:cs="Arial"/>
                <w:b/>
                <w:bCs/>
              </w:rPr>
            </w:pPr>
            <w:r w:rsidRPr="00182B30">
              <w:rPr>
                <w:rFonts w:ascii="Arial" w:hAnsi="Arial" w:cs="Arial"/>
                <w:b/>
                <w:bCs/>
              </w:rPr>
              <w:lastRenderedPageBreak/>
              <w:t>Asistencia técnica al equipo de soporte técnico de la universidad en el uso de las plataformas virtuales, para el adecuado funcionamiento y la implementación de cursos virtuales</w:t>
            </w:r>
          </w:p>
        </w:tc>
        <w:tc>
          <w:tcPr>
            <w:tcW w:w="3687" w:type="dxa"/>
          </w:tcPr>
          <w:p w14:paraId="420C0A60" w14:textId="572798DB" w:rsidR="005E02E5" w:rsidRPr="00182B30" w:rsidRDefault="005E02E5" w:rsidP="005E02E5">
            <w:pPr>
              <w:rPr>
                <w:rFonts w:cs="Arial"/>
                <w:b/>
                <w:bCs/>
              </w:rPr>
            </w:pPr>
            <w:r w:rsidRPr="00182B30">
              <w:rPr>
                <w:rFonts w:cs="Arial"/>
                <w:b/>
                <w:bCs/>
              </w:rPr>
              <w:t xml:space="preserve">            COMENTARIOS</w:t>
            </w:r>
          </w:p>
        </w:tc>
      </w:tr>
      <w:tr w:rsidR="00182B30" w:rsidRPr="00182B30" w14:paraId="5F101D36" w14:textId="77777777" w:rsidTr="00136687">
        <w:tc>
          <w:tcPr>
            <w:tcW w:w="8353" w:type="dxa"/>
          </w:tcPr>
          <w:p w14:paraId="1C4E9F0D" w14:textId="7A643547" w:rsidR="005E02E5" w:rsidRPr="00182B30" w:rsidRDefault="005E02E5" w:rsidP="002613F4">
            <w:pPr>
              <w:pStyle w:val="Prrafodelista"/>
              <w:numPr>
                <w:ilvl w:val="0"/>
                <w:numId w:val="13"/>
              </w:numPr>
              <w:jc w:val="both"/>
              <w:rPr>
                <w:rFonts w:ascii="Arial" w:hAnsi="Arial" w:cs="Arial"/>
              </w:rPr>
            </w:pPr>
            <w:r w:rsidRPr="00182B30">
              <w:rPr>
                <w:rFonts w:ascii="Arial" w:hAnsi="Arial" w:cs="Arial"/>
              </w:rPr>
              <w:t>Análisis de recursos digitales, herramientas virtuales y recomendaciones de mejora</w:t>
            </w:r>
          </w:p>
        </w:tc>
        <w:tc>
          <w:tcPr>
            <w:tcW w:w="854" w:type="dxa"/>
            <w:vAlign w:val="center"/>
          </w:tcPr>
          <w:p w14:paraId="64459330" w14:textId="2EEF253C" w:rsidR="005E02E5" w:rsidRPr="00182B30" w:rsidRDefault="005E02E5" w:rsidP="005E02E5">
            <w:pPr>
              <w:jc w:val="center"/>
              <w:rPr>
                <w:rFonts w:cs="Arial"/>
                <w:b/>
                <w:bCs/>
              </w:rPr>
            </w:pPr>
            <w:r w:rsidRPr="00182B30">
              <w:rPr>
                <w:rFonts w:cs="Arial"/>
                <w:b/>
                <w:bCs/>
              </w:rPr>
              <w:t>SI</w:t>
            </w:r>
          </w:p>
        </w:tc>
        <w:tc>
          <w:tcPr>
            <w:tcW w:w="851" w:type="dxa"/>
            <w:vAlign w:val="center"/>
          </w:tcPr>
          <w:p w14:paraId="0F3867A1" w14:textId="27742C9D" w:rsidR="005E02E5" w:rsidRPr="00182B30" w:rsidRDefault="005E02E5" w:rsidP="005E02E5">
            <w:pPr>
              <w:jc w:val="center"/>
              <w:rPr>
                <w:rFonts w:cs="Arial"/>
                <w:b/>
                <w:bCs/>
              </w:rPr>
            </w:pPr>
            <w:r w:rsidRPr="00182B30">
              <w:rPr>
                <w:rFonts w:cs="Arial"/>
                <w:b/>
                <w:bCs/>
              </w:rPr>
              <w:t>NO</w:t>
            </w:r>
          </w:p>
        </w:tc>
        <w:tc>
          <w:tcPr>
            <w:tcW w:w="3687" w:type="dxa"/>
          </w:tcPr>
          <w:p w14:paraId="01EC3DEB" w14:textId="77777777" w:rsidR="005E02E5" w:rsidRPr="00182B30" w:rsidRDefault="005E02E5" w:rsidP="005E02E5">
            <w:pPr>
              <w:rPr>
                <w:rFonts w:cs="Arial"/>
                <w:b/>
                <w:bCs/>
              </w:rPr>
            </w:pPr>
          </w:p>
        </w:tc>
      </w:tr>
      <w:tr w:rsidR="00182B30" w:rsidRPr="00182B30" w14:paraId="4331309D" w14:textId="77777777" w:rsidTr="00136687">
        <w:tc>
          <w:tcPr>
            <w:tcW w:w="8353" w:type="dxa"/>
          </w:tcPr>
          <w:p w14:paraId="6F0AF76A" w14:textId="3F037AE8" w:rsidR="005E02E5" w:rsidRPr="00182B30" w:rsidRDefault="005E02E5" w:rsidP="002613F4">
            <w:pPr>
              <w:pStyle w:val="Prrafodelista"/>
              <w:numPr>
                <w:ilvl w:val="0"/>
                <w:numId w:val="13"/>
              </w:numPr>
              <w:jc w:val="both"/>
              <w:rPr>
                <w:rFonts w:ascii="Arial" w:hAnsi="Arial" w:cs="Arial"/>
              </w:rPr>
            </w:pPr>
            <w:r w:rsidRPr="00182B30">
              <w:rPr>
                <w:rFonts w:ascii="Arial" w:hAnsi="Arial" w:cs="Arial"/>
              </w:rPr>
              <w:t>Funcionalidad de la plataforma (accesibilidad)</w:t>
            </w:r>
          </w:p>
        </w:tc>
        <w:tc>
          <w:tcPr>
            <w:tcW w:w="854" w:type="dxa"/>
            <w:vAlign w:val="center"/>
          </w:tcPr>
          <w:p w14:paraId="3E4007A4" w14:textId="2EE05742" w:rsidR="005E02E5" w:rsidRPr="00182B30" w:rsidRDefault="005E02E5" w:rsidP="005E02E5">
            <w:pPr>
              <w:jc w:val="center"/>
              <w:rPr>
                <w:rFonts w:cs="Arial"/>
                <w:b/>
                <w:bCs/>
              </w:rPr>
            </w:pPr>
            <w:r w:rsidRPr="00182B30">
              <w:rPr>
                <w:rFonts w:cs="Arial"/>
                <w:b/>
                <w:bCs/>
              </w:rPr>
              <w:t>SI</w:t>
            </w:r>
          </w:p>
        </w:tc>
        <w:tc>
          <w:tcPr>
            <w:tcW w:w="851" w:type="dxa"/>
            <w:vAlign w:val="center"/>
          </w:tcPr>
          <w:p w14:paraId="12C28A75" w14:textId="6F8038BE" w:rsidR="005E02E5" w:rsidRPr="00182B30" w:rsidRDefault="005E02E5" w:rsidP="005E02E5">
            <w:pPr>
              <w:jc w:val="center"/>
              <w:rPr>
                <w:rFonts w:cs="Arial"/>
                <w:b/>
                <w:bCs/>
              </w:rPr>
            </w:pPr>
            <w:r w:rsidRPr="00182B30">
              <w:rPr>
                <w:rFonts w:cs="Arial"/>
                <w:b/>
                <w:bCs/>
              </w:rPr>
              <w:t>NO</w:t>
            </w:r>
          </w:p>
        </w:tc>
        <w:tc>
          <w:tcPr>
            <w:tcW w:w="3687" w:type="dxa"/>
          </w:tcPr>
          <w:p w14:paraId="4C46622D" w14:textId="77777777" w:rsidR="005E02E5" w:rsidRPr="00182B30" w:rsidRDefault="005E02E5" w:rsidP="005E02E5">
            <w:pPr>
              <w:rPr>
                <w:rFonts w:cs="Arial"/>
                <w:b/>
                <w:bCs/>
              </w:rPr>
            </w:pPr>
          </w:p>
        </w:tc>
      </w:tr>
      <w:tr w:rsidR="005E02E5" w:rsidRPr="00182B30" w14:paraId="07B9BFBE" w14:textId="77777777" w:rsidTr="00136687">
        <w:tc>
          <w:tcPr>
            <w:tcW w:w="8353" w:type="dxa"/>
          </w:tcPr>
          <w:p w14:paraId="197DED24" w14:textId="7D7535B3" w:rsidR="005E02E5" w:rsidRPr="00182B30" w:rsidRDefault="005E02E5" w:rsidP="002613F4">
            <w:pPr>
              <w:pStyle w:val="Prrafodelista"/>
              <w:numPr>
                <w:ilvl w:val="0"/>
                <w:numId w:val="13"/>
              </w:numPr>
              <w:jc w:val="both"/>
              <w:rPr>
                <w:rFonts w:ascii="Arial" w:hAnsi="Arial" w:cs="Arial"/>
              </w:rPr>
            </w:pPr>
            <w:r w:rsidRPr="00182B30">
              <w:rPr>
                <w:rFonts w:ascii="Arial" w:hAnsi="Arial" w:cs="Arial"/>
              </w:rPr>
              <w:t xml:space="preserve">Soporte técnico para la mejora de la performance técnica </w:t>
            </w:r>
          </w:p>
        </w:tc>
        <w:tc>
          <w:tcPr>
            <w:tcW w:w="854" w:type="dxa"/>
            <w:vAlign w:val="center"/>
          </w:tcPr>
          <w:p w14:paraId="6B0CA8FC" w14:textId="250DD2F3" w:rsidR="005E02E5" w:rsidRPr="00182B30" w:rsidRDefault="005E02E5" w:rsidP="005E02E5">
            <w:pPr>
              <w:jc w:val="center"/>
              <w:rPr>
                <w:rFonts w:cs="Arial"/>
                <w:b/>
                <w:bCs/>
              </w:rPr>
            </w:pPr>
            <w:r w:rsidRPr="00182B30">
              <w:rPr>
                <w:rFonts w:cs="Arial"/>
                <w:b/>
                <w:bCs/>
              </w:rPr>
              <w:t>SI</w:t>
            </w:r>
          </w:p>
        </w:tc>
        <w:tc>
          <w:tcPr>
            <w:tcW w:w="851" w:type="dxa"/>
            <w:vAlign w:val="center"/>
          </w:tcPr>
          <w:p w14:paraId="0EFF2E8F" w14:textId="1E628CEB" w:rsidR="005E02E5" w:rsidRPr="00182B30" w:rsidRDefault="005E02E5" w:rsidP="005E02E5">
            <w:pPr>
              <w:jc w:val="center"/>
              <w:rPr>
                <w:rFonts w:cs="Arial"/>
                <w:b/>
                <w:bCs/>
              </w:rPr>
            </w:pPr>
            <w:r w:rsidRPr="00182B30">
              <w:rPr>
                <w:rFonts w:cs="Arial"/>
                <w:b/>
                <w:bCs/>
              </w:rPr>
              <w:t>NO</w:t>
            </w:r>
          </w:p>
        </w:tc>
        <w:tc>
          <w:tcPr>
            <w:tcW w:w="3687" w:type="dxa"/>
          </w:tcPr>
          <w:p w14:paraId="6EA9EB6E" w14:textId="77777777" w:rsidR="005E02E5" w:rsidRPr="00182B30" w:rsidRDefault="005E02E5" w:rsidP="005E02E5">
            <w:pPr>
              <w:rPr>
                <w:rFonts w:cs="Arial"/>
                <w:b/>
                <w:bCs/>
              </w:rPr>
            </w:pPr>
          </w:p>
        </w:tc>
      </w:tr>
    </w:tbl>
    <w:p w14:paraId="7CBBA46D" w14:textId="77777777" w:rsidR="00163425" w:rsidRPr="00182B30" w:rsidRDefault="00163425" w:rsidP="00163425">
      <w:pPr>
        <w:rPr>
          <w:rFonts w:cs="Arial"/>
        </w:rPr>
      </w:pPr>
    </w:p>
    <w:tbl>
      <w:tblPr>
        <w:tblStyle w:val="Tablaconcuadrcula"/>
        <w:tblW w:w="0" w:type="auto"/>
        <w:tblInd w:w="-5" w:type="dxa"/>
        <w:tblLook w:val="04A0" w:firstRow="1" w:lastRow="0" w:firstColumn="1" w:lastColumn="0" w:noHBand="0" w:noVBand="1"/>
      </w:tblPr>
      <w:tblGrid>
        <w:gridCol w:w="4583"/>
        <w:gridCol w:w="3616"/>
        <w:gridCol w:w="2900"/>
        <w:gridCol w:w="2651"/>
      </w:tblGrid>
      <w:tr w:rsidR="00182B30" w:rsidRPr="00182B30" w14:paraId="1CAEDFC4" w14:textId="77777777" w:rsidTr="001E2E24">
        <w:tc>
          <w:tcPr>
            <w:tcW w:w="4583" w:type="dxa"/>
          </w:tcPr>
          <w:p w14:paraId="6BD836FF" w14:textId="77777777" w:rsidR="00B402F6" w:rsidRPr="00182B30" w:rsidRDefault="00B402F6" w:rsidP="00122C92">
            <w:pPr>
              <w:jc w:val="center"/>
              <w:rPr>
                <w:rFonts w:cs="Arial"/>
                <w:b/>
                <w:bCs/>
              </w:rPr>
            </w:pPr>
            <w:r w:rsidRPr="00182B30">
              <w:rPr>
                <w:rFonts w:cs="Arial"/>
                <w:b/>
                <w:bCs/>
              </w:rPr>
              <w:t>Nombre y apellido del(la) responsable del registro de los datos</w:t>
            </w:r>
          </w:p>
        </w:tc>
        <w:tc>
          <w:tcPr>
            <w:tcW w:w="3616" w:type="dxa"/>
          </w:tcPr>
          <w:p w14:paraId="60C2B8BD" w14:textId="77777777" w:rsidR="00B402F6" w:rsidRPr="00182B30" w:rsidRDefault="00B402F6" w:rsidP="00122C92">
            <w:pPr>
              <w:jc w:val="center"/>
              <w:rPr>
                <w:rFonts w:cs="Arial"/>
                <w:b/>
                <w:bCs/>
              </w:rPr>
            </w:pPr>
            <w:r w:rsidRPr="00182B30">
              <w:rPr>
                <w:rFonts w:cs="Arial"/>
                <w:b/>
                <w:bCs/>
              </w:rPr>
              <w:t>Firma</w:t>
            </w:r>
          </w:p>
        </w:tc>
        <w:tc>
          <w:tcPr>
            <w:tcW w:w="2900" w:type="dxa"/>
          </w:tcPr>
          <w:p w14:paraId="29361E47" w14:textId="77777777" w:rsidR="00B402F6" w:rsidRPr="00182B30" w:rsidRDefault="00B402F6" w:rsidP="00122C92">
            <w:pPr>
              <w:jc w:val="center"/>
              <w:rPr>
                <w:rFonts w:cs="Arial"/>
                <w:b/>
                <w:bCs/>
              </w:rPr>
            </w:pPr>
            <w:r w:rsidRPr="00182B30">
              <w:rPr>
                <w:rFonts w:cs="Arial"/>
                <w:b/>
                <w:bCs/>
              </w:rPr>
              <w:t>Correo electrónico</w:t>
            </w:r>
          </w:p>
        </w:tc>
        <w:tc>
          <w:tcPr>
            <w:tcW w:w="2651" w:type="dxa"/>
          </w:tcPr>
          <w:p w14:paraId="1C3447B0" w14:textId="77777777" w:rsidR="00B402F6" w:rsidRPr="00182B30" w:rsidRDefault="00B402F6" w:rsidP="00122C92">
            <w:pPr>
              <w:jc w:val="center"/>
              <w:rPr>
                <w:rFonts w:cs="Arial"/>
                <w:b/>
                <w:bCs/>
              </w:rPr>
            </w:pPr>
            <w:r w:rsidRPr="00182B30">
              <w:rPr>
                <w:rFonts w:cs="Arial"/>
                <w:b/>
                <w:bCs/>
              </w:rPr>
              <w:t>N° de Telf. móvil</w:t>
            </w:r>
          </w:p>
        </w:tc>
      </w:tr>
      <w:tr w:rsidR="00182B30" w:rsidRPr="00182B30" w14:paraId="27A62216" w14:textId="77777777" w:rsidTr="00681EAD">
        <w:trPr>
          <w:trHeight w:val="358"/>
        </w:trPr>
        <w:tc>
          <w:tcPr>
            <w:tcW w:w="4583" w:type="dxa"/>
          </w:tcPr>
          <w:p w14:paraId="7BCB17D9" w14:textId="77777777" w:rsidR="00B402F6" w:rsidRPr="00182B30" w:rsidRDefault="00B402F6" w:rsidP="00122C92">
            <w:pPr>
              <w:rPr>
                <w:rFonts w:cs="Arial"/>
                <w:b/>
                <w:bCs/>
              </w:rPr>
            </w:pPr>
          </w:p>
          <w:p w14:paraId="395EE222" w14:textId="77777777" w:rsidR="00B402F6" w:rsidRPr="00182B30" w:rsidRDefault="00B402F6" w:rsidP="00122C92">
            <w:pPr>
              <w:rPr>
                <w:rFonts w:cs="Arial"/>
                <w:b/>
                <w:bCs/>
              </w:rPr>
            </w:pPr>
          </w:p>
          <w:p w14:paraId="08160766" w14:textId="77777777" w:rsidR="00B402F6" w:rsidRPr="00182B30" w:rsidRDefault="00B402F6" w:rsidP="00122C92">
            <w:pPr>
              <w:rPr>
                <w:rFonts w:cs="Arial"/>
                <w:b/>
                <w:bCs/>
              </w:rPr>
            </w:pPr>
          </w:p>
        </w:tc>
        <w:tc>
          <w:tcPr>
            <w:tcW w:w="3616" w:type="dxa"/>
          </w:tcPr>
          <w:p w14:paraId="50268DC0" w14:textId="77777777" w:rsidR="00B402F6" w:rsidRPr="00182B30" w:rsidRDefault="00B402F6" w:rsidP="00122C92">
            <w:pPr>
              <w:rPr>
                <w:rFonts w:cs="Arial"/>
                <w:b/>
                <w:bCs/>
              </w:rPr>
            </w:pPr>
          </w:p>
        </w:tc>
        <w:tc>
          <w:tcPr>
            <w:tcW w:w="2900" w:type="dxa"/>
          </w:tcPr>
          <w:p w14:paraId="7218D357" w14:textId="77777777" w:rsidR="00B402F6" w:rsidRPr="00182B30" w:rsidRDefault="00B402F6" w:rsidP="00122C92">
            <w:pPr>
              <w:rPr>
                <w:rFonts w:cs="Arial"/>
                <w:b/>
                <w:bCs/>
              </w:rPr>
            </w:pPr>
          </w:p>
        </w:tc>
        <w:tc>
          <w:tcPr>
            <w:tcW w:w="2651" w:type="dxa"/>
          </w:tcPr>
          <w:p w14:paraId="3D70B395" w14:textId="77777777" w:rsidR="00B402F6" w:rsidRPr="00182B30" w:rsidRDefault="00B402F6" w:rsidP="00122C92">
            <w:pPr>
              <w:rPr>
                <w:rFonts w:cs="Arial"/>
                <w:b/>
                <w:bCs/>
              </w:rPr>
            </w:pPr>
          </w:p>
        </w:tc>
      </w:tr>
      <w:tr w:rsidR="00182B30" w:rsidRPr="00182B30" w14:paraId="12856D6A" w14:textId="77777777" w:rsidTr="001E2E24">
        <w:tc>
          <w:tcPr>
            <w:tcW w:w="4583" w:type="dxa"/>
          </w:tcPr>
          <w:p w14:paraId="7C26FF24" w14:textId="77777777" w:rsidR="00B402F6" w:rsidRPr="00182B30" w:rsidRDefault="00B402F6" w:rsidP="00122C92">
            <w:pPr>
              <w:jc w:val="center"/>
              <w:rPr>
                <w:rFonts w:cs="Arial"/>
                <w:b/>
                <w:bCs/>
              </w:rPr>
            </w:pPr>
            <w:r w:rsidRPr="00182B30">
              <w:rPr>
                <w:rFonts w:cs="Arial"/>
                <w:b/>
                <w:bCs/>
              </w:rPr>
              <w:t>Nombre y apellido del(la) Vicerrector(a) Académico(a)</w:t>
            </w:r>
          </w:p>
        </w:tc>
        <w:tc>
          <w:tcPr>
            <w:tcW w:w="3616" w:type="dxa"/>
          </w:tcPr>
          <w:p w14:paraId="7F171158" w14:textId="77777777" w:rsidR="00B402F6" w:rsidRPr="00182B30" w:rsidRDefault="00B402F6" w:rsidP="00122C92">
            <w:pPr>
              <w:jc w:val="center"/>
              <w:rPr>
                <w:rFonts w:cs="Arial"/>
                <w:b/>
                <w:bCs/>
              </w:rPr>
            </w:pPr>
            <w:r w:rsidRPr="00182B30">
              <w:rPr>
                <w:rFonts w:cs="Arial"/>
                <w:b/>
                <w:bCs/>
              </w:rPr>
              <w:t>Firma</w:t>
            </w:r>
          </w:p>
        </w:tc>
        <w:tc>
          <w:tcPr>
            <w:tcW w:w="2900" w:type="dxa"/>
          </w:tcPr>
          <w:p w14:paraId="3301542E" w14:textId="77777777" w:rsidR="00B402F6" w:rsidRPr="00182B30" w:rsidRDefault="00B402F6" w:rsidP="00122C92">
            <w:pPr>
              <w:jc w:val="center"/>
              <w:rPr>
                <w:rFonts w:cs="Arial"/>
                <w:b/>
                <w:bCs/>
              </w:rPr>
            </w:pPr>
            <w:r w:rsidRPr="00182B30">
              <w:rPr>
                <w:rFonts w:cs="Arial"/>
                <w:b/>
                <w:bCs/>
              </w:rPr>
              <w:t>Correo electrónico</w:t>
            </w:r>
          </w:p>
        </w:tc>
        <w:tc>
          <w:tcPr>
            <w:tcW w:w="2651" w:type="dxa"/>
          </w:tcPr>
          <w:p w14:paraId="55074240" w14:textId="77777777" w:rsidR="00B402F6" w:rsidRPr="00182B30" w:rsidRDefault="00B402F6" w:rsidP="00122C92">
            <w:pPr>
              <w:jc w:val="center"/>
              <w:rPr>
                <w:rFonts w:cs="Arial"/>
                <w:b/>
                <w:bCs/>
              </w:rPr>
            </w:pPr>
            <w:r w:rsidRPr="00182B30">
              <w:rPr>
                <w:rFonts w:cs="Arial"/>
                <w:b/>
                <w:bCs/>
              </w:rPr>
              <w:t>N° de Telf. móvil</w:t>
            </w:r>
          </w:p>
        </w:tc>
      </w:tr>
      <w:tr w:rsidR="00182B30" w:rsidRPr="00182B30" w14:paraId="5C53FFE8" w14:textId="77777777" w:rsidTr="001E2E24">
        <w:tc>
          <w:tcPr>
            <w:tcW w:w="4583" w:type="dxa"/>
          </w:tcPr>
          <w:p w14:paraId="23C33F05" w14:textId="77777777" w:rsidR="00B402F6" w:rsidRPr="00182B30" w:rsidRDefault="00B402F6" w:rsidP="00122C92">
            <w:pPr>
              <w:rPr>
                <w:rFonts w:cs="Arial"/>
                <w:b/>
                <w:bCs/>
              </w:rPr>
            </w:pPr>
          </w:p>
          <w:p w14:paraId="2CA50156" w14:textId="77777777" w:rsidR="00B402F6" w:rsidRPr="00182B30" w:rsidRDefault="00B402F6" w:rsidP="00122C92">
            <w:pPr>
              <w:rPr>
                <w:rFonts w:cs="Arial"/>
                <w:b/>
                <w:bCs/>
              </w:rPr>
            </w:pPr>
          </w:p>
        </w:tc>
        <w:tc>
          <w:tcPr>
            <w:tcW w:w="3616" w:type="dxa"/>
          </w:tcPr>
          <w:p w14:paraId="513111EA" w14:textId="77777777" w:rsidR="00B402F6" w:rsidRPr="00182B30" w:rsidRDefault="00B402F6" w:rsidP="00122C92">
            <w:pPr>
              <w:rPr>
                <w:rFonts w:cs="Arial"/>
                <w:b/>
                <w:bCs/>
              </w:rPr>
            </w:pPr>
          </w:p>
        </w:tc>
        <w:tc>
          <w:tcPr>
            <w:tcW w:w="2900" w:type="dxa"/>
          </w:tcPr>
          <w:p w14:paraId="62891765" w14:textId="77777777" w:rsidR="00B402F6" w:rsidRPr="00182B30" w:rsidRDefault="00B402F6" w:rsidP="00122C92">
            <w:pPr>
              <w:rPr>
                <w:rFonts w:cs="Arial"/>
                <w:b/>
                <w:bCs/>
              </w:rPr>
            </w:pPr>
          </w:p>
        </w:tc>
        <w:tc>
          <w:tcPr>
            <w:tcW w:w="2651" w:type="dxa"/>
          </w:tcPr>
          <w:p w14:paraId="40537248" w14:textId="77777777" w:rsidR="00B402F6" w:rsidRPr="00182B30" w:rsidRDefault="00B402F6" w:rsidP="00122C92">
            <w:pPr>
              <w:rPr>
                <w:rFonts w:cs="Arial"/>
                <w:b/>
                <w:bCs/>
              </w:rPr>
            </w:pPr>
          </w:p>
        </w:tc>
      </w:tr>
    </w:tbl>
    <w:p w14:paraId="1D8D59A0" w14:textId="77777777" w:rsidR="00B402F6" w:rsidRPr="00182B30" w:rsidRDefault="00B402F6" w:rsidP="00B402F6">
      <w:pPr>
        <w:rPr>
          <w:rFonts w:cs="Arial"/>
          <w:b/>
          <w:bCs/>
        </w:rPr>
      </w:pPr>
    </w:p>
    <w:p w14:paraId="52B409A5" w14:textId="57B6BD5F" w:rsidR="00B402F6" w:rsidRPr="00182B30" w:rsidRDefault="00B402F6" w:rsidP="00B402F6">
      <w:pPr>
        <w:rPr>
          <w:rFonts w:cs="Arial"/>
          <w:b/>
          <w:bCs/>
        </w:rPr>
      </w:pPr>
    </w:p>
    <w:p w14:paraId="735E7DE0" w14:textId="380EBC59" w:rsidR="00F04443" w:rsidRPr="00182B30" w:rsidRDefault="00B402F6" w:rsidP="00CC68B6">
      <w:pPr>
        <w:rPr>
          <w:rFonts w:cs="Arial"/>
          <w:b/>
          <w:bCs/>
        </w:rPr>
      </w:pPr>
      <w:r w:rsidRPr="00182B30">
        <w:rPr>
          <w:rFonts w:cs="Arial"/>
          <w:b/>
          <w:bCs/>
        </w:rPr>
        <w:t>Fecha: ……………………………………………………</w:t>
      </w:r>
    </w:p>
    <w:p w14:paraId="66C7A6FC" w14:textId="77777777" w:rsidR="007A2BEB" w:rsidRDefault="007A2BEB" w:rsidP="00CC68B6">
      <w:pPr>
        <w:rPr>
          <w:rFonts w:cs="Arial"/>
          <w:b/>
          <w:bCs/>
        </w:rPr>
      </w:pPr>
    </w:p>
    <w:p w14:paraId="1AEFA0D6" w14:textId="75F9E0CB" w:rsidR="008E66A3" w:rsidRPr="00182B30" w:rsidRDefault="008E66A3" w:rsidP="00CC68B6">
      <w:pPr>
        <w:rPr>
          <w:rFonts w:cs="Arial"/>
          <w:b/>
          <w:bCs/>
        </w:rPr>
      </w:pPr>
    </w:p>
    <w:p w14:paraId="0E31CEA6" w14:textId="77777777" w:rsidR="008E66A3" w:rsidRPr="00182B30" w:rsidRDefault="008E66A3" w:rsidP="00CC68B6">
      <w:pPr>
        <w:rPr>
          <w:rFonts w:cs="Arial"/>
          <w:b/>
          <w:bCs/>
        </w:rPr>
      </w:pPr>
    </w:p>
    <w:sectPr w:rsidR="008E66A3" w:rsidRPr="00182B30" w:rsidSect="006D5C6E">
      <w:pgSz w:w="16838" w:h="11906" w:orient="landscape" w:code="9"/>
      <w:pgMar w:top="1418"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0ABB"/>
    <w:multiLevelType w:val="hybridMultilevel"/>
    <w:tmpl w:val="5060DF12"/>
    <w:lvl w:ilvl="0" w:tplc="8A3CA74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092245"/>
    <w:multiLevelType w:val="hybridMultilevel"/>
    <w:tmpl w:val="792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E426A"/>
    <w:multiLevelType w:val="hybridMultilevel"/>
    <w:tmpl w:val="2954CE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7EA1EA7"/>
    <w:multiLevelType w:val="hybridMultilevel"/>
    <w:tmpl w:val="4866BFA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1F677864"/>
    <w:multiLevelType w:val="hybridMultilevel"/>
    <w:tmpl w:val="8ACEA542"/>
    <w:lvl w:ilvl="0" w:tplc="5900CFD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BF0881"/>
    <w:multiLevelType w:val="hybridMultilevel"/>
    <w:tmpl w:val="F53C9764"/>
    <w:lvl w:ilvl="0" w:tplc="280A0019">
      <w:start w:val="1"/>
      <w:numFmt w:val="lowerLetter"/>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33CD78C1"/>
    <w:multiLevelType w:val="hybridMultilevel"/>
    <w:tmpl w:val="C7F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A47BC"/>
    <w:multiLevelType w:val="hybridMultilevel"/>
    <w:tmpl w:val="6A0EF6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71D0F97"/>
    <w:multiLevelType w:val="hybridMultilevel"/>
    <w:tmpl w:val="A2ECB156"/>
    <w:lvl w:ilvl="0" w:tplc="CC022342">
      <w:start w:val="1"/>
      <w:numFmt w:val="decimal"/>
      <w:lvlText w:val="%1."/>
      <w:lvlJc w:val="left"/>
      <w:pPr>
        <w:ind w:left="360" w:hanging="360"/>
      </w:pPr>
      <w:rPr>
        <w:rFonts w:asciiTheme="minorHAnsi" w:eastAsiaTheme="minorHAnsi" w:hAnsiTheme="minorHAnsi" w:cstheme="minorHAnsi"/>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3A1E46B8"/>
    <w:multiLevelType w:val="hybridMultilevel"/>
    <w:tmpl w:val="ED080CCE"/>
    <w:lvl w:ilvl="0" w:tplc="4DB0D6B8">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521D52"/>
    <w:multiLevelType w:val="hybridMultilevel"/>
    <w:tmpl w:val="C63A1E72"/>
    <w:lvl w:ilvl="0" w:tplc="56403F3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24CB2"/>
    <w:multiLevelType w:val="hybridMultilevel"/>
    <w:tmpl w:val="F56CCCF6"/>
    <w:lvl w:ilvl="0" w:tplc="6016967E">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3FEF05B8"/>
    <w:multiLevelType w:val="hybridMultilevel"/>
    <w:tmpl w:val="4F304D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0FB19EC"/>
    <w:multiLevelType w:val="hybridMultilevel"/>
    <w:tmpl w:val="B7084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7F7329"/>
    <w:multiLevelType w:val="hybridMultilevel"/>
    <w:tmpl w:val="B50409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50D35AC"/>
    <w:multiLevelType w:val="hybridMultilevel"/>
    <w:tmpl w:val="E962D8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181114"/>
    <w:multiLevelType w:val="hybridMultilevel"/>
    <w:tmpl w:val="9A6E01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3B478FD"/>
    <w:multiLevelType w:val="hybridMultilevel"/>
    <w:tmpl w:val="302674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50B52AC"/>
    <w:multiLevelType w:val="hybridMultilevel"/>
    <w:tmpl w:val="976A3E76"/>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9" w15:restartNumberingAfterBreak="0">
    <w:nsid w:val="566B7E89"/>
    <w:multiLevelType w:val="hybridMultilevel"/>
    <w:tmpl w:val="04523B8A"/>
    <w:lvl w:ilvl="0" w:tplc="97FC3B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C09AE"/>
    <w:multiLevelType w:val="hybridMultilevel"/>
    <w:tmpl w:val="0416F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0C73DE"/>
    <w:multiLevelType w:val="hybridMultilevel"/>
    <w:tmpl w:val="DB3873A0"/>
    <w:lvl w:ilvl="0" w:tplc="280A0001">
      <w:start w:val="1"/>
      <w:numFmt w:val="bullet"/>
      <w:lvlText w:val=""/>
      <w:lvlJc w:val="left"/>
      <w:pPr>
        <w:ind w:left="1068" w:hanging="360"/>
      </w:pPr>
      <w:rPr>
        <w:rFonts w:ascii="Symbol" w:hAnsi="Symbol" w:cs="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cs="Wingdings" w:hint="default"/>
      </w:rPr>
    </w:lvl>
    <w:lvl w:ilvl="3" w:tplc="280A0001" w:tentative="1">
      <w:start w:val="1"/>
      <w:numFmt w:val="bullet"/>
      <w:lvlText w:val=""/>
      <w:lvlJc w:val="left"/>
      <w:pPr>
        <w:ind w:left="3228" w:hanging="360"/>
      </w:pPr>
      <w:rPr>
        <w:rFonts w:ascii="Symbol" w:hAnsi="Symbol" w:cs="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cs="Wingdings" w:hint="default"/>
      </w:rPr>
    </w:lvl>
    <w:lvl w:ilvl="6" w:tplc="280A0001" w:tentative="1">
      <w:start w:val="1"/>
      <w:numFmt w:val="bullet"/>
      <w:lvlText w:val=""/>
      <w:lvlJc w:val="left"/>
      <w:pPr>
        <w:ind w:left="5388" w:hanging="360"/>
      </w:pPr>
      <w:rPr>
        <w:rFonts w:ascii="Symbol" w:hAnsi="Symbol" w:cs="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cs="Wingdings" w:hint="default"/>
      </w:rPr>
    </w:lvl>
  </w:abstractNum>
  <w:abstractNum w:abstractNumId="22" w15:restartNumberingAfterBreak="0">
    <w:nsid w:val="59490CA6"/>
    <w:multiLevelType w:val="hybridMultilevel"/>
    <w:tmpl w:val="FE0239B2"/>
    <w:lvl w:ilvl="0" w:tplc="F438B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86170"/>
    <w:multiLevelType w:val="hybridMultilevel"/>
    <w:tmpl w:val="1F6E097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6AF914E8"/>
    <w:multiLevelType w:val="hybridMultilevel"/>
    <w:tmpl w:val="30A2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150A9"/>
    <w:multiLevelType w:val="hybridMultilevel"/>
    <w:tmpl w:val="C63A1E72"/>
    <w:lvl w:ilvl="0" w:tplc="56403F3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D02D7"/>
    <w:multiLevelType w:val="hybridMultilevel"/>
    <w:tmpl w:val="54FEF7F0"/>
    <w:lvl w:ilvl="0" w:tplc="280A0001">
      <w:start w:val="1"/>
      <w:numFmt w:val="bullet"/>
      <w:lvlText w:val=""/>
      <w:lvlJc w:val="left"/>
      <w:pPr>
        <w:ind w:left="360" w:hanging="360"/>
      </w:pPr>
      <w:rPr>
        <w:rFonts w:ascii="Symbol" w:hAnsi="Symbol" w:hint="default"/>
      </w:rPr>
    </w:lvl>
    <w:lvl w:ilvl="1" w:tplc="280A0001">
      <w:start w:val="1"/>
      <w:numFmt w:val="bullet"/>
      <w:lvlText w:val=""/>
      <w:lvlJc w:val="left"/>
      <w:pPr>
        <w:ind w:left="1080" w:hanging="360"/>
      </w:pPr>
      <w:rPr>
        <w:rFonts w:ascii="Symbol" w:hAnsi="Symbo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47F6CBD"/>
    <w:multiLevelType w:val="hybridMultilevel"/>
    <w:tmpl w:val="D7182F98"/>
    <w:lvl w:ilvl="0" w:tplc="A7F867B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8" w15:restartNumberingAfterBreak="0">
    <w:nsid w:val="75B20359"/>
    <w:multiLevelType w:val="hybridMultilevel"/>
    <w:tmpl w:val="0AA4A34E"/>
    <w:lvl w:ilvl="0" w:tplc="88BACAA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7C732554"/>
    <w:multiLevelType w:val="hybridMultilevel"/>
    <w:tmpl w:val="5664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20426"/>
    <w:multiLevelType w:val="hybridMultilevel"/>
    <w:tmpl w:val="355C577C"/>
    <w:lvl w:ilvl="0" w:tplc="C60401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5"/>
  </w:num>
  <w:num w:numId="4">
    <w:abstractNumId w:val="22"/>
  </w:num>
  <w:num w:numId="5">
    <w:abstractNumId w:val="30"/>
  </w:num>
  <w:num w:numId="6">
    <w:abstractNumId w:val="24"/>
  </w:num>
  <w:num w:numId="7">
    <w:abstractNumId w:val="10"/>
  </w:num>
  <w:num w:numId="8">
    <w:abstractNumId w:val="29"/>
  </w:num>
  <w:num w:numId="9">
    <w:abstractNumId w:val="19"/>
  </w:num>
  <w:num w:numId="10">
    <w:abstractNumId w:val="14"/>
  </w:num>
  <w:num w:numId="11">
    <w:abstractNumId w:val="5"/>
  </w:num>
  <w:num w:numId="12">
    <w:abstractNumId w:val="11"/>
  </w:num>
  <w:num w:numId="13">
    <w:abstractNumId w:val="23"/>
  </w:num>
  <w:num w:numId="14">
    <w:abstractNumId w:val="18"/>
  </w:num>
  <w:num w:numId="15">
    <w:abstractNumId w:val="0"/>
  </w:num>
  <w:num w:numId="16">
    <w:abstractNumId w:val="7"/>
  </w:num>
  <w:num w:numId="17">
    <w:abstractNumId w:val="3"/>
  </w:num>
  <w:num w:numId="18">
    <w:abstractNumId w:val="26"/>
  </w:num>
  <w:num w:numId="19">
    <w:abstractNumId w:val="20"/>
  </w:num>
  <w:num w:numId="20">
    <w:abstractNumId w:val="1"/>
  </w:num>
  <w:num w:numId="21">
    <w:abstractNumId w:val="9"/>
  </w:num>
  <w:num w:numId="22">
    <w:abstractNumId w:val="16"/>
  </w:num>
  <w:num w:numId="23">
    <w:abstractNumId w:val="12"/>
  </w:num>
  <w:num w:numId="24">
    <w:abstractNumId w:val="4"/>
  </w:num>
  <w:num w:numId="25">
    <w:abstractNumId w:val="17"/>
  </w:num>
  <w:num w:numId="26">
    <w:abstractNumId w:val="15"/>
  </w:num>
  <w:num w:numId="27">
    <w:abstractNumId w:val="2"/>
  </w:num>
  <w:num w:numId="28">
    <w:abstractNumId w:val="6"/>
  </w:num>
  <w:num w:numId="29">
    <w:abstractNumId w:val="13"/>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84"/>
    <w:rsid w:val="00003110"/>
    <w:rsid w:val="000125FD"/>
    <w:rsid w:val="00015477"/>
    <w:rsid w:val="000318C7"/>
    <w:rsid w:val="00047BCC"/>
    <w:rsid w:val="00051D08"/>
    <w:rsid w:val="00055C71"/>
    <w:rsid w:val="00060A7B"/>
    <w:rsid w:val="00060D26"/>
    <w:rsid w:val="00060EC0"/>
    <w:rsid w:val="000627D4"/>
    <w:rsid w:val="00070BF7"/>
    <w:rsid w:val="00076A9A"/>
    <w:rsid w:val="00084BC3"/>
    <w:rsid w:val="00085094"/>
    <w:rsid w:val="000939B5"/>
    <w:rsid w:val="000B4BA7"/>
    <w:rsid w:val="000F2484"/>
    <w:rsid w:val="001139B7"/>
    <w:rsid w:val="00121058"/>
    <w:rsid w:val="00123BBA"/>
    <w:rsid w:val="00136687"/>
    <w:rsid w:val="00143879"/>
    <w:rsid w:val="00144307"/>
    <w:rsid w:val="00154D9F"/>
    <w:rsid w:val="00154EAA"/>
    <w:rsid w:val="001605C7"/>
    <w:rsid w:val="00163425"/>
    <w:rsid w:val="00176159"/>
    <w:rsid w:val="00182B30"/>
    <w:rsid w:val="001841C7"/>
    <w:rsid w:val="00192A8B"/>
    <w:rsid w:val="001A6DEB"/>
    <w:rsid w:val="001B04EA"/>
    <w:rsid w:val="001B119D"/>
    <w:rsid w:val="001B3868"/>
    <w:rsid w:val="001B649E"/>
    <w:rsid w:val="001C7D1F"/>
    <w:rsid w:val="001E03BF"/>
    <w:rsid w:val="001E1D8B"/>
    <w:rsid w:val="001E2E24"/>
    <w:rsid w:val="001E669C"/>
    <w:rsid w:val="00215A49"/>
    <w:rsid w:val="00253A59"/>
    <w:rsid w:val="002613F4"/>
    <w:rsid w:val="0029496C"/>
    <w:rsid w:val="002A2BA8"/>
    <w:rsid w:val="002B40E1"/>
    <w:rsid w:val="002D1C01"/>
    <w:rsid w:val="002E1637"/>
    <w:rsid w:val="002F60AA"/>
    <w:rsid w:val="003124A8"/>
    <w:rsid w:val="00316024"/>
    <w:rsid w:val="00320B5E"/>
    <w:rsid w:val="00324FB1"/>
    <w:rsid w:val="003342E1"/>
    <w:rsid w:val="00345338"/>
    <w:rsid w:val="003518AA"/>
    <w:rsid w:val="0036057B"/>
    <w:rsid w:val="00372A61"/>
    <w:rsid w:val="003924BB"/>
    <w:rsid w:val="00395A32"/>
    <w:rsid w:val="003A1500"/>
    <w:rsid w:val="003A173D"/>
    <w:rsid w:val="003B7E89"/>
    <w:rsid w:val="003D524A"/>
    <w:rsid w:val="003D6A9A"/>
    <w:rsid w:val="003E2B47"/>
    <w:rsid w:val="003E2E52"/>
    <w:rsid w:val="003E382C"/>
    <w:rsid w:val="003F2A71"/>
    <w:rsid w:val="003F6F60"/>
    <w:rsid w:val="004027F2"/>
    <w:rsid w:val="0043117E"/>
    <w:rsid w:val="004319B6"/>
    <w:rsid w:val="004366BF"/>
    <w:rsid w:val="00445E7C"/>
    <w:rsid w:val="004549FB"/>
    <w:rsid w:val="004573B2"/>
    <w:rsid w:val="00470FE9"/>
    <w:rsid w:val="004A084F"/>
    <w:rsid w:val="004C4775"/>
    <w:rsid w:val="004D2671"/>
    <w:rsid w:val="004F530F"/>
    <w:rsid w:val="0050319B"/>
    <w:rsid w:val="00522821"/>
    <w:rsid w:val="00524867"/>
    <w:rsid w:val="00533C2B"/>
    <w:rsid w:val="0053747F"/>
    <w:rsid w:val="005479E0"/>
    <w:rsid w:val="00554B8D"/>
    <w:rsid w:val="0056216C"/>
    <w:rsid w:val="00563347"/>
    <w:rsid w:val="00571375"/>
    <w:rsid w:val="00577965"/>
    <w:rsid w:val="00585E91"/>
    <w:rsid w:val="005A2696"/>
    <w:rsid w:val="005A6487"/>
    <w:rsid w:val="005B32DA"/>
    <w:rsid w:val="005D3B21"/>
    <w:rsid w:val="005E02E5"/>
    <w:rsid w:val="005E2765"/>
    <w:rsid w:val="005E7984"/>
    <w:rsid w:val="005F20DF"/>
    <w:rsid w:val="005F43BF"/>
    <w:rsid w:val="00610EB7"/>
    <w:rsid w:val="006356A4"/>
    <w:rsid w:val="00657D8A"/>
    <w:rsid w:val="00672576"/>
    <w:rsid w:val="00681EAD"/>
    <w:rsid w:val="0068667F"/>
    <w:rsid w:val="00687EBD"/>
    <w:rsid w:val="006A3226"/>
    <w:rsid w:val="006A60D7"/>
    <w:rsid w:val="006C5537"/>
    <w:rsid w:val="006D5C6E"/>
    <w:rsid w:val="006D5D05"/>
    <w:rsid w:val="006D72CB"/>
    <w:rsid w:val="006F48D8"/>
    <w:rsid w:val="007263EB"/>
    <w:rsid w:val="00731045"/>
    <w:rsid w:val="0077282A"/>
    <w:rsid w:val="00773B8A"/>
    <w:rsid w:val="007A2BEB"/>
    <w:rsid w:val="007B77A8"/>
    <w:rsid w:val="007C761B"/>
    <w:rsid w:val="007D3A1D"/>
    <w:rsid w:val="007D45B4"/>
    <w:rsid w:val="007D69E9"/>
    <w:rsid w:val="007E7705"/>
    <w:rsid w:val="007F0489"/>
    <w:rsid w:val="007F3DE3"/>
    <w:rsid w:val="00800279"/>
    <w:rsid w:val="00814782"/>
    <w:rsid w:val="008418DC"/>
    <w:rsid w:val="0085035B"/>
    <w:rsid w:val="008761D1"/>
    <w:rsid w:val="008B1D80"/>
    <w:rsid w:val="008E391D"/>
    <w:rsid w:val="008E39BF"/>
    <w:rsid w:val="008E66A3"/>
    <w:rsid w:val="00921097"/>
    <w:rsid w:val="00921F1E"/>
    <w:rsid w:val="0093444B"/>
    <w:rsid w:val="00937F07"/>
    <w:rsid w:val="009436FF"/>
    <w:rsid w:val="0094564D"/>
    <w:rsid w:val="00946F34"/>
    <w:rsid w:val="00961BBF"/>
    <w:rsid w:val="0096246C"/>
    <w:rsid w:val="009777CE"/>
    <w:rsid w:val="009825ED"/>
    <w:rsid w:val="009A0B32"/>
    <w:rsid w:val="009A571B"/>
    <w:rsid w:val="009A7A47"/>
    <w:rsid w:val="009B0770"/>
    <w:rsid w:val="00A12252"/>
    <w:rsid w:val="00A154C4"/>
    <w:rsid w:val="00A25B10"/>
    <w:rsid w:val="00A3497B"/>
    <w:rsid w:val="00A65E36"/>
    <w:rsid w:val="00A84430"/>
    <w:rsid w:val="00A85EFE"/>
    <w:rsid w:val="00A860C0"/>
    <w:rsid w:val="00AA384B"/>
    <w:rsid w:val="00AC0110"/>
    <w:rsid w:val="00AF0D6D"/>
    <w:rsid w:val="00B16113"/>
    <w:rsid w:val="00B40107"/>
    <w:rsid w:val="00B402F6"/>
    <w:rsid w:val="00B432C3"/>
    <w:rsid w:val="00B45CBD"/>
    <w:rsid w:val="00B82E49"/>
    <w:rsid w:val="00B92ABF"/>
    <w:rsid w:val="00BC16C1"/>
    <w:rsid w:val="00BC3E0E"/>
    <w:rsid w:val="00BF3D6C"/>
    <w:rsid w:val="00C01757"/>
    <w:rsid w:val="00C11E10"/>
    <w:rsid w:val="00C16BFA"/>
    <w:rsid w:val="00C3748E"/>
    <w:rsid w:val="00C45689"/>
    <w:rsid w:val="00C70239"/>
    <w:rsid w:val="00C86943"/>
    <w:rsid w:val="00C87034"/>
    <w:rsid w:val="00C876CE"/>
    <w:rsid w:val="00C929D4"/>
    <w:rsid w:val="00CA1D81"/>
    <w:rsid w:val="00CA4BAD"/>
    <w:rsid w:val="00CA4C9D"/>
    <w:rsid w:val="00CB686A"/>
    <w:rsid w:val="00CC68B6"/>
    <w:rsid w:val="00CC7B54"/>
    <w:rsid w:val="00CD2DC2"/>
    <w:rsid w:val="00CE43DB"/>
    <w:rsid w:val="00D10691"/>
    <w:rsid w:val="00D141B2"/>
    <w:rsid w:val="00D17B3B"/>
    <w:rsid w:val="00D2045B"/>
    <w:rsid w:val="00D24AD8"/>
    <w:rsid w:val="00D431E6"/>
    <w:rsid w:val="00D475D3"/>
    <w:rsid w:val="00D60045"/>
    <w:rsid w:val="00D927C6"/>
    <w:rsid w:val="00DA034B"/>
    <w:rsid w:val="00DA74F8"/>
    <w:rsid w:val="00DE2325"/>
    <w:rsid w:val="00DF2C2E"/>
    <w:rsid w:val="00E00F32"/>
    <w:rsid w:val="00E306B2"/>
    <w:rsid w:val="00E34478"/>
    <w:rsid w:val="00E34A6C"/>
    <w:rsid w:val="00E62773"/>
    <w:rsid w:val="00E65CDC"/>
    <w:rsid w:val="00E80B03"/>
    <w:rsid w:val="00E90591"/>
    <w:rsid w:val="00E92B3B"/>
    <w:rsid w:val="00E94716"/>
    <w:rsid w:val="00EA3901"/>
    <w:rsid w:val="00EB2CAF"/>
    <w:rsid w:val="00EB2FA3"/>
    <w:rsid w:val="00EB6384"/>
    <w:rsid w:val="00EC51F3"/>
    <w:rsid w:val="00EE1692"/>
    <w:rsid w:val="00EF61E9"/>
    <w:rsid w:val="00F00F97"/>
    <w:rsid w:val="00F04443"/>
    <w:rsid w:val="00F40231"/>
    <w:rsid w:val="00F44E83"/>
    <w:rsid w:val="00F53990"/>
    <w:rsid w:val="00F66E8E"/>
    <w:rsid w:val="00F714D4"/>
    <w:rsid w:val="00F731B5"/>
    <w:rsid w:val="00F8178B"/>
    <w:rsid w:val="00F904E9"/>
    <w:rsid w:val="00FA23A6"/>
    <w:rsid w:val="00FA6BAA"/>
    <w:rsid w:val="00FB5DC4"/>
    <w:rsid w:val="00FD3689"/>
    <w:rsid w:val="00FD38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D8C3"/>
  <w15:chartTrackingRefBased/>
  <w15:docId w15:val="{536BCBB5-2338-4D77-A9A5-25352D6F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D8"/>
    <w:pPr>
      <w:spacing w:after="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61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6159"/>
    <w:rPr>
      <w:rFonts w:ascii="Segoe UI" w:hAnsi="Segoe UI" w:cs="Segoe UI"/>
      <w:sz w:val="18"/>
      <w:szCs w:val="18"/>
    </w:rPr>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176159"/>
    <w:pPr>
      <w:spacing w:after="160" w:line="259" w:lineRule="auto"/>
      <w:ind w:left="720"/>
      <w:contextualSpacing/>
      <w:jc w:val="left"/>
    </w:pPr>
    <w:rPr>
      <w:rFonts w:asciiTheme="minorHAnsi" w:hAnsiTheme="minorHAnsi"/>
    </w:r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176159"/>
  </w:style>
  <w:style w:type="character" w:styleId="Refdecomentario">
    <w:name w:val="annotation reference"/>
    <w:basedOn w:val="Fuentedeprrafopredeter"/>
    <w:uiPriority w:val="99"/>
    <w:semiHidden/>
    <w:unhideWhenUsed/>
    <w:rsid w:val="00176159"/>
    <w:rPr>
      <w:sz w:val="16"/>
      <w:szCs w:val="16"/>
    </w:rPr>
  </w:style>
  <w:style w:type="paragraph" w:styleId="Textocomentario">
    <w:name w:val="annotation text"/>
    <w:basedOn w:val="Normal"/>
    <w:link w:val="TextocomentarioCar"/>
    <w:uiPriority w:val="99"/>
    <w:semiHidden/>
    <w:unhideWhenUsed/>
    <w:rsid w:val="00176159"/>
    <w:pPr>
      <w:spacing w:after="160"/>
      <w:jc w:val="left"/>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176159"/>
    <w:rPr>
      <w:sz w:val="20"/>
      <w:szCs w:val="20"/>
    </w:rPr>
  </w:style>
  <w:style w:type="table" w:styleId="Tablaconcuadrcula">
    <w:name w:val="Table Grid"/>
    <w:basedOn w:val="Tablanormal"/>
    <w:uiPriority w:val="39"/>
    <w:rsid w:val="0016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8E39BF"/>
    <w:pPr>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39BF"/>
    <w:rPr>
      <w:rFonts w:ascii="Arial" w:hAnsi="Arial"/>
      <w:b/>
      <w:bCs/>
      <w:sz w:val="20"/>
      <w:szCs w:val="20"/>
    </w:rPr>
  </w:style>
  <w:style w:type="paragraph" w:styleId="TDC1">
    <w:name w:val="toc 1"/>
    <w:basedOn w:val="Normal"/>
    <w:next w:val="Normal"/>
    <w:autoRedefine/>
    <w:uiPriority w:val="39"/>
    <w:unhideWhenUsed/>
    <w:rsid w:val="00B82E49"/>
    <w:pPr>
      <w:spacing w:after="100" w:line="259" w:lineRule="auto"/>
      <w:jc w:val="left"/>
    </w:pPr>
    <w:rPr>
      <w:rFonts w:asciiTheme="minorHAnsi" w:hAnsiTheme="minorHAns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739</Words>
  <Characters>4069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Manuel Ricardo Baveton Mogollon</cp:lastModifiedBy>
  <cp:revision>5</cp:revision>
  <cp:lastPrinted>2020-04-09T20:39:00Z</cp:lastPrinted>
  <dcterms:created xsi:type="dcterms:W3CDTF">2020-04-18T04:22:00Z</dcterms:created>
  <dcterms:modified xsi:type="dcterms:W3CDTF">2020-04-18T16:48:00Z</dcterms:modified>
</cp:coreProperties>
</file>