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2136" w14:textId="373FD3C1" w:rsidR="00482AA7" w:rsidRPr="00460EEA" w:rsidRDefault="0094700C" w:rsidP="00460EEA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  <w:t xml:space="preserve">ANEXO </w:t>
      </w:r>
      <w:r w:rsidR="00F167DC"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  <w:t>4</w:t>
      </w:r>
    </w:p>
    <w:p w14:paraId="1A47D3A2" w14:textId="77777777" w:rsidR="00460EEA" w:rsidRDefault="00A0187A" w:rsidP="00460EEA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  <w:t>ESTADO ACTUAL DE LOS REQUERIMIENTOS Y RECOMENDACIONES</w:t>
      </w:r>
      <w:r w:rsidR="00B42BCB"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  <w:t xml:space="preserve"> REFERIDAS A INVESTIGACIÓN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  <w:t xml:space="preserve"> </w:t>
      </w:r>
    </w:p>
    <w:p w14:paraId="508EBE79" w14:textId="77777777" w:rsidR="008B7086" w:rsidRDefault="008B7086" w:rsidP="00460EEA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s-PE"/>
        </w:rPr>
      </w:pPr>
    </w:p>
    <w:tbl>
      <w:tblPr>
        <w:tblStyle w:val="Tablaconcuadrcula"/>
        <w:tblW w:w="108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2"/>
        <w:gridCol w:w="1699"/>
        <w:gridCol w:w="1438"/>
        <w:gridCol w:w="1437"/>
        <w:gridCol w:w="1306"/>
        <w:gridCol w:w="1307"/>
        <w:gridCol w:w="1568"/>
        <w:gridCol w:w="1568"/>
      </w:tblGrid>
      <w:tr w:rsidR="008B7086" w14:paraId="698DCFE5" w14:textId="77777777" w:rsidTr="008B7086">
        <w:trPr>
          <w:trHeight w:val="1530"/>
        </w:trPr>
        <w:tc>
          <w:tcPr>
            <w:tcW w:w="522" w:type="dxa"/>
          </w:tcPr>
          <w:p w14:paraId="0F2E12E2" w14:textId="6CA572A9" w:rsidR="008B7086" w:rsidRDefault="00365990" w:rsidP="008B708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N.°</w:t>
            </w:r>
          </w:p>
        </w:tc>
        <w:tc>
          <w:tcPr>
            <w:tcW w:w="1699" w:type="dxa"/>
          </w:tcPr>
          <w:p w14:paraId="7597234B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 xml:space="preserve">Tipo de observación </w:t>
            </w:r>
          </w:p>
          <w:p w14:paraId="4231E11E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(Requerimiento o Recomendación)</w:t>
            </w:r>
          </w:p>
        </w:tc>
        <w:tc>
          <w:tcPr>
            <w:tcW w:w="1438" w:type="dxa"/>
          </w:tcPr>
          <w:p w14:paraId="0E9612E5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Etapa</w:t>
            </w:r>
          </w:p>
          <w:p w14:paraId="2E5F8A3F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(Licenciamiento Institucional o Modificación de Licencia)</w:t>
            </w:r>
          </w:p>
        </w:tc>
        <w:tc>
          <w:tcPr>
            <w:tcW w:w="1437" w:type="dxa"/>
          </w:tcPr>
          <w:p w14:paraId="22476F6D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 xml:space="preserve">Descripción </w:t>
            </w:r>
          </w:p>
          <w:p w14:paraId="298A6897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(tal como consta en la Resolución emitida por SUNEDU)</w:t>
            </w:r>
          </w:p>
        </w:tc>
        <w:tc>
          <w:tcPr>
            <w:tcW w:w="1306" w:type="dxa"/>
          </w:tcPr>
          <w:p w14:paraId="3DDB20FA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 xml:space="preserve">Acciones realizadas por la Universidad </w:t>
            </w:r>
          </w:p>
        </w:tc>
        <w:tc>
          <w:tcPr>
            <w:tcW w:w="1307" w:type="dxa"/>
          </w:tcPr>
          <w:p w14:paraId="1A8CF289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Documentos presentados a SUNEDU</w:t>
            </w:r>
          </w:p>
        </w:tc>
        <w:tc>
          <w:tcPr>
            <w:tcW w:w="1568" w:type="dxa"/>
          </w:tcPr>
          <w:p w14:paraId="2C4131D6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 xml:space="preserve">Estado actual </w:t>
            </w:r>
          </w:p>
          <w:p w14:paraId="5C219DD5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(observación levantada u observación pendiente de levantar)</w:t>
            </w:r>
          </w:p>
        </w:tc>
        <w:tc>
          <w:tcPr>
            <w:tcW w:w="1568" w:type="dxa"/>
          </w:tcPr>
          <w:p w14:paraId="10B0CBF9" w14:textId="77777777" w:rsidR="008B7086" w:rsidRPr="008B7086" w:rsidRDefault="008B7086" w:rsidP="008B7086">
            <w:pPr>
              <w:rPr>
                <w:b/>
                <w:sz w:val="18"/>
                <w:szCs w:val="18"/>
                <w:lang w:val="es-PE"/>
              </w:rPr>
            </w:pPr>
            <w:r w:rsidRPr="008B7086">
              <w:rPr>
                <w:b/>
                <w:sz w:val="18"/>
                <w:szCs w:val="18"/>
                <w:lang w:val="es-PE"/>
              </w:rPr>
              <w:t>Comentarios adicionales</w:t>
            </w:r>
          </w:p>
        </w:tc>
      </w:tr>
      <w:tr w:rsidR="008B7086" w14:paraId="400D1C1F" w14:textId="77777777" w:rsidTr="008B7086">
        <w:trPr>
          <w:trHeight w:val="262"/>
        </w:trPr>
        <w:tc>
          <w:tcPr>
            <w:tcW w:w="522" w:type="dxa"/>
          </w:tcPr>
          <w:p w14:paraId="006D6620" w14:textId="77777777" w:rsidR="008B7086" w:rsidRDefault="008B7086" w:rsidP="008B708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1</w:t>
            </w:r>
          </w:p>
        </w:tc>
        <w:tc>
          <w:tcPr>
            <w:tcW w:w="1699" w:type="dxa"/>
          </w:tcPr>
          <w:p w14:paraId="7FF39C9B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8" w:type="dxa"/>
          </w:tcPr>
          <w:p w14:paraId="3FCBF559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7" w:type="dxa"/>
          </w:tcPr>
          <w:p w14:paraId="0E903346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6" w:type="dxa"/>
          </w:tcPr>
          <w:p w14:paraId="4D0BB309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7" w:type="dxa"/>
          </w:tcPr>
          <w:p w14:paraId="54E0395C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39055723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1CECB5F4" w14:textId="77777777" w:rsidR="008B7086" w:rsidRDefault="008B7086" w:rsidP="008B7086">
            <w:pPr>
              <w:rPr>
                <w:b/>
                <w:lang w:val="es-PE"/>
              </w:rPr>
            </w:pPr>
          </w:p>
        </w:tc>
      </w:tr>
      <w:tr w:rsidR="008B7086" w14:paraId="6CE3DA46" w14:textId="77777777" w:rsidTr="008B7086">
        <w:trPr>
          <w:trHeight w:val="250"/>
        </w:trPr>
        <w:tc>
          <w:tcPr>
            <w:tcW w:w="522" w:type="dxa"/>
          </w:tcPr>
          <w:p w14:paraId="51FC99DE" w14:textId="77777777" w:rsidR="008B7086" w:rsidRDefault="008B7086" w:rsidP="008B708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2</w:t>
            </w:r>
          </w:p>
        </w:tc>
        <w:tc>
          <w:tcPr>
            <w:tcW w:w="1699" w:type="dxa"/>
          </w:tcPr>
          <w:p w14:paraId="62A7B3DC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8" w:type="dxa"/>
          </w:tcPr>
          <w:p w14:paraId="56ABF36F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7" w:type="dxa"/>
          </w:tcPr>
          <w:p w14:paraId="1DA6D479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6" w:type="dxa"/>
          </w:tcPr>
          <w:p w14:paraId="2431F60F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7" w:type="dxa"/>
          </w:tcPr>
          <w:p w14:paraId="2BB95798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00623A44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5361E039" w14:textId="77777777" w:rsidR="008B7086" w:rsidRDefault="008B7086" w:rsidP="008B7086">
            <w:pPr>
              <w:rPr>
                <w:b/>
                <w:lang w:val="es-PE"/>
              </w:rPr>
            </w:pPr>
          </w:p>
        </w:tc>
      </w:tr>
      <w:tr w:rsidR="008B7086" w14:paraId="7CCB283D" w14:textId="77777777" w:rsidTr="008B7086">
        <w:trPr>
          <w:trHeight w:val="250"/>
        </w:trPr>
        <w:tc>
          <w:tcPr>
            <w:tcW w:w="522" w:type="dxa"/>
          </w:tcPr>
          <w:p w14:paraId="7C39A969" w14:textId="77777777" w:rsidR="008B7086" w:rsidRDefault="008B7086" w:rsidP="008B708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3</w:t>
            </w:r>
          </w:p>
        </w:tc>
        <w:tc>
          <w:tcPr>
            <w:tcW w:w="1699" w:type="dxa"/>
          </w:tcPr>
          <w:p w14:paraId="4B251642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8" w:type="dxa"/>
          </w:tcPr>
          <w:p w14:paraId="68D3B838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7" w:type="dxa"/>
          </w:tcPr>
          <w:p w14:paraId="1D4F18CF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6" w:type="dxa"/>
          </w:tcPr>
          <w:p w14:paraId="7E777637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7" w:type="dxa"/>
          </w:tcPr>
          <w:p w14:paraId="47FF24F3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2239599E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0D2FC5FD" w14:textId="77777777" w:rsidR="008B7086" w:rsidRDefault="008B7086" w:rsidP="008B7086">
            <w:pPr>
              <w:rPr>
                <w:b/>
                <w:lang w:val="es-PE"/>
              </w:rPr>
            </w:pPr>
          </w:p>
        </w:tc>
      </w:tr>
      <w:tr w:rsidR="008B7086" w14:paraId="17F85B0A" w14:textId="77777777" w:rsidTr="008B7086">
        <w:trPr>
          <w:trHeight w:val="250"/>
        </w:trPr>
        <w:tc>
          <w:tcPr>
            <w:tcW w:w="522" w:type="dxa"/>
          </w:tcPr>
          <w:p w14:paraId="18D3A83E" w14:textId="77777777" w:rsidR="008B7086" w:rsidRDefault="008B7086" w:rsidP="008B708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4</w:t>
            </w:r>
          </w:p>
        </w:tc>
        <w:tc>
          <w:tcPr>
            <w:tcW w:w="1699" w:type="dxa"/>
          </w:tcPr>
          <w:p w14:paraId="0AEA2493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8" w:type="dxa"/>
          </w:tcPr>
          <w:p w14:paraId="5389CAE8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7" w:type="dxa"/>
          </w:tcPr>
          <w:p w14:paraId="683A0643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6" w:type="dxa"/>
          </w:tcPr>
          <w:p w14:paraId="150F2C55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7" w:type="dxa"/>
          </w:tcPr>
          <w:p w14:paraId="02247341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4B6624D5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289FDD45" w14:textId="77777777" w:rsidR="008B7086" w:rsidRDefault="008B7086" w:rsidP="008B7086">
            <w:pPr>
              <w:rPr>
                <w:b/>
                <w:lang w:val="es-PE"/>
              </w:rPr>
            </w:pPr>
          </w:p>
        </w:tc>
      </w:tr>
      <w:tr w:rsidR="008B7086" w14:paraId="11FBAEAA" w14:textId="77777777" w:rsidTr="008B7086">
        <w:trPr>
          <w:trHeight w:val="262"/>
        </w:trPr>
        <w:tc>
          <w:tcPr>
            <w:tcW w:w="522" w:type="dxa"/>
          </w:tcPr>
          <w:p w14:paraId="2DC9403D" w14:textId="77777777" w:rsidR="008B7086" w:rsidRDefault="008B7086" w:rsidP="008B7086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5</w:t>
            </w:r>
          </w:p>
        </w:tc>
        <w:tc>
          <w:tcPr>
            <w:tcW w:w="1699" w:type="dxa"/>
          </w:tcPr>
          <w:p w14:paraId="1CB22114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8" w:type="dxa"/>
          </w:tcPr>
          <w:p w14:paraId="78ABC997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437" w:type="dxa"/>
          </w:tcPr>
          <w:p w14:paraId="71619113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6" w:type="dxa"/>
          </w:tcPr>
          <w:p w14:paraId="47078368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307" w:type="dxa"/>
          </w:tcPr>
          <w:p w14:paraId="06491037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3BFFC2E1" w14:textId="77777777" w:rsidR="008B7086" w:rsidRDefault="008B7086" w:rsidP="008B7086">
            <w:pPr>
              <w:rPr>
                <w:b/>
                <w:lang w:val="es-PE"/>
              </w:rPr>
            </w:pPr>
          </w:p>
        </w:tc>
        <w:tc>
          <w:tcPr>
            <w:tcW w:w="1568" w:type="dxa"/>
          </w:tcPr>
          <w:p w14:paraId="5DE414B8" w14:textId="77777777" w:rsidR="008B7086" w:rsidRDefault="008B7086" w:rsidP="008B7086">
            <w:pPr>
              <w:rPr>
                <w:b/>
                <w:lang w:val="es-PE"/>
              </w:rPr>
            </w:pPr>
          </w:p>
        </w:tc>
      </w:tr>
    </w:tbl>
    <w:p w14:paraId="7F685EBC" w14:textId="77777777" w:rsidR="008B7086" w:rsidRDefault="008B7086" w:rsidP="008B7086">
      <w:pPr>
        <w:rPr>
          <w:b/>
          <w:lang w:val="es-PE"/>
        </w:rPr>
      </w:pPr>
    </w:p>
    <w:p w14:paraId="62074E3A" w14:textId="77777777" w:rsidR="008B7086" w:rsidRPr="00460EEA" w:rsidRDefault="008B7086" w:rsidP="008B7086">
      <w:pPr>
        <w:rPr>
          <w:b/>
          <w:lang w:val="es-PE"/>
        </w:rPr>
      </w:pPr>
    </w:p>
    <w:sectPr w:rsidR="008B7086" w:rsidRPr="00460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171"/>
    <w:multiLevelType w:val="multilevel"/>
    <w:tmpl w:val="DBBE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229AB"/>
    <w:multiLevelType w:val="multilevel"/>
    <w:tmpl w:val="920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4F"/>
    <w:rsid w:val="00365990"/>
    <w:rsid w:val="00460EEA"/>
    <w:rsid w:val="00482AA7"/>
    <w:rsid w:val="00536D4F"/>
    <w:rsid w:val="008B7086"/>
    <w:rsid w:val="0094700C"/>
    <w:rsid w:val="0098039F"/>
    <w:rsid w:val="00A0187A"/>
    <w:rsid w:val="00B42BCB"/>
    <w:rsid w:val="00EC3DA1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4FF59"/>
  <w15:chartTrackingRefBased/>
  <w15:docId w15:val="{FE98A148-BBDF-4D2A-9469-D31735B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8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Peralta</dc:creator>
  <cp:keywords/>
  <dc:description/>
  <cp:lastModifiedBy>Sandro Medina Tovar</cp:lastModifiedBy>
  <cp:revision>2</cp:revision>
  <dcterms:created xsi:type="dcterms:W3CDTF">2021-06-15T22:54:00Z</dcterms:created>
  <dcterms:modified xsi:type="dcterms:W3CDTF">2021-06-15T22:54:00Z</dcterms:modified>
</cp:coreProperties>
</file>