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2F321" w14:textId="68DB1EB4" w:rsidR="004A7596" w:rsidRPr="004A7596" w:rsidRDefault="00E81747" w:rsidP="004A7596">
      <w:pPr>
        <w:spacing w:after="0"/>
        <w:jc w:val="center"/>
        <w:rPr>
          <w:rFonts w:ascii="Arial" w:hAnsi="Arial" w:cs="Arial"/>
          <w:b/>
          <w:sz w:val="28"/>
          <w:szCs w:val="28"/>
        </w:rPr>
      </w:pPr>
      <w:r w:rsidRPr="004A7596">
        <w:rPr>
          <w:rFonts w:ascii="Arial" w:hAnsi="Arial" w:cs="Arial"/>
          <w:b/>
          <w:sz w:val="28"/>
          <w:szCs w:val="28"/>
        </w:rPr>
        <w:t>A</w:t>
      </w:r>
      <w:r w:rsidR="004A7596" w:rsidRPr="004A7596">
        <w:rPr>
          <w:rFonts w:ascii="Arial" w:hAnsi="Arial" w:cs="Arial"/>
          <w:b/>
          <w:sz w:val="28"/>
          <w:szCs w:val="28"/>
        </w:rPr>
        <w:t>NEXO</w:t>
      </w:r>
      <w:r w:rsidRPr="004A7596">
        <w:rPr>
          <w:rFonts w:ascii="Arial" w:hAnsi="Arial" w:cs="Arial"/>
          <w:b/>
          <w:sz w:val="28"/>
          <w:szCs w:val="28"/>
        </w:rPr>
        <w:t xml:space="preserve"> </w:t>
      </w:r>
      <w:r w:rsidR="004A7596" w:rsidRPr="004A7596">
        <w:rPr>
          <w:rFonts w:ascii="Arial" w:hAnsi="Arial" w:cs="Arial"/>
          <w:b/>
          <w:sz w:val="28"/>
          <w:szCs w:val="28"/>
        </w:rPr>
        <w:t>4</w:t>
      </w:r>
    </w:p>
    <w:p w14:paraId="2E04F9E3" w14:textId="2B910DE2" w:rsidR="0061491A" w:rsidRPr="004A7596" w:rsidRDefault="004A7596" w:rsidP="0061491A">
      <w:pPr>
        <w:jc w:val="center"/>
        <w:rPr>
          <w:rFonts w:ascii="Arial" w:hAnsi="Arial" w:cs="Arial"/>
          <w:b/>
          <w:sz w:val="28"/>
          <w:szCs w:val="28"/>
        </w:rPr>
      </w:pPr>
      <w:r w:rsidRPr="004A7596">
        <w:rPr>
          <w:rFonts w:ascii="Arial" w:hAnsi="Arial" w:cs="Arial"/>
          <w:b/>
          <w:sz w:val="28"/>
          <w:szCs w:val="28"/>
        </w:rPr>
        <w:t>Propuesta de Plan de Mejora para la Universidad</w:t>
      </w:r>
    </w:p>
    <w:p w14:paraId="41D45120" w14:textId="42C34C5A" w:rsidR="004A7596" w:rsidRPr="004A7596" w:rsidRDefault="004A7596" w:rsidP="00E625F3">
      <w:pPr>
        <w:jc w:val="both"/>
        <w:rPr>
          <w:rFonts w:ascii="Arial" w:hAnsi="Arial" w:cs="Arial"/>
          <w:b/>
        </w:rPr>
      </w:pPr>
    </w:p>
    <w:p w14:paraId="2A6726FC" w14:textId="6E5F4FD4" w:rsidR="004A7596" w:rsidRPr="004A7596" w:rsidRDefault="004A7596" w:rsidP="00E625F3">
      <w:pPr>
        <w:jc w:val="both"/>
        <w:rPr>
          <w:rFonts w:ascii="Arial" w:hAnsi="Arial" w:cs="Arial"/>
          <w:bCs/>
        </w:rPr>
      </w:pPr>
      <w:r w:rsidRPr="004A7596">
        <w:rPr>
          <w:rFonts w:ascii="Arial" w:hAnsi="Arial" w:cs="Arial"/>
          <w:bCs/>
        </w:rPr>
        <w:t xml:space="preserve">En este </w:t>
      </w:r>
      <w:r w:rsidR="00DF06C1">
        <w:rPr>
          <w:rFonts w:ascii="Arial" w:hAnsi="Arial" w:cs="Arial"/>
          <w:bCs/>
        </w:rPr>
        <w:t>a</w:t>
      </w:r>
      <w:r w:rsidRPr="004A7596">
        <w:rPr>
          <w:rFonts w:ascii="Arial" w:hAnsi="Arial" w:cs="Arial"/>
          <w:bCs/>
        </w:rPr>
        <w:t xml:space="preserve">nexo, se debe presentar el Plan de Mejora que la </w:t>
      </w:r>
      <w:r w:rsidR="00DF06C1">
        <w:rPr>
          <w:rFonts w:ascii="Arial" w:hAnsi="Arial" w:cs="Arial"/>
          <w:bCs/>
        </w:rPr>
        <w:t>u</w:t>
      </w:r>
      <w:r w:rsidRPr="004A7596">
        <w:rPr>
          <w:rFonts w:ascii="Arial" w:hAnsi="Arial" w:cs="Arial"/>
          <w:bCs/>
        </w:rPr>
        <w:t xml:space="preserve">niversidad propone llevar a cabo en consonancia con </w:t>
      </w:r>
      <w:r w:rsidR="00D75C2A">
        <w:rPr>
          <w:rFonts w:ascii="Arial" w:hAnsi="Arial" w:cs="Arial"/>
          <w:bCs/>
        </w:rPr>
        <w:t xml:space="preserve">el ámbito y </w:t>
      </w:r>
      <w:r w:rsidRPr="004A7596">
        <w:rPr>
          <w:rFonts w:ascii="Arial" w:hAnsi="Arial" w:cs="Arial"/>
          <w:bCs/>
        </w:rPr>
        <w:t>la</w:t>
      </w:r>
      <w:r w:rsidR="00D75C2A">
        <w:rPr>
          <w:rFonts w:ascii="Arial" w:hAnsi="Arial" w:cs="Arial"/>
          <w:bCs/>
        </w:rPr>
        <w:t>s</w:t>
      </w:r>
      <w:r w:rsidRPr="004A7596">
        <w:rPr>
          <w:rFonts w:ascii="Arial" w:hAnsi="Arial" w:cs="Arial"/>
          <w:bCs/>
        </w:rPr>
        <w:t xml:space="preserve"> líneas de acción establecidas en las bases de la </w:t>
      </w:r>
      <w:r w:rsidR="00031A3F">
        <w:rPr>
          <w:rFonts w:ascii="Arial" w:hAnsi="Arial" w:cs="Arial"/>
          <w:bCs/>
        </w:rPr>
        <w:t xml:space="preserve">Sexta </w:t>
      </w:r>
      <w:r w:rsidRPr="004A7596">
        <w:rPr>
          <w:rFonts w:ascii="Arial" w:hAnsi="Arial" w:cs="Arial"/>
          <w:bCs/>
        </w:rPr>
        <w:t>Convocatoria. Con este objetivo, se plantean unas pautas generales y específicas para su elaboración. Es muy importante que tenga en cuenta que el grupo de gestores académico</w:t>
      </w:r>
      <w:r w:rsidR="00031A3F">
        <w:rPr>
          <w:rFonts w:ascii="Arial" w:hAnsi="Arial" w:cs="Arial"/>
          <w:bCs/>
        </w:rPr>
        <w:t>-</w:t>
      </w:r>
      <w:r w:rsidRPr="004A7596">
        <w:rPr>
          <w:rFonts w:ascii="Arial" w:hAnsi="Arial" w:cs="Arial"/>
          <w:bCs/>
        </w:rPr>
        <w:t>pedagógico</w:t>
      </w:r>
      <w:r w:rsidR="00DF06C1">
        <w:rPr>
          <w:rFonts w:ascii="Arial" w:hAnsi="Arial" w:cs="Arial"/>
          <w:bCs/>
        </w:rPr>
        <w:t>s</w:t>
      </w:r>
      <w:r w:rsidRPr="004A7596">
        <w:rPr>
          <w:rFonts w:ascii="Arial" w:hAnsi="Arial" w:cs="Arial"/>
          <w:bCs/>
        </w:rPr>
        <w:t xml:space="preserve"> propuesto en el Anexo 3 debe tener las capacidades</w:t>
      </w:r>
      <w:r w:rsidR="00D75C2A">
        <w:rPr>
          <w:rFonts w:ascii="Arial" w:hAnsi="Arial" w:cs="Arial"/>
          <w:bCs/>
        </w:rPr>
        <w:t>, conocimientos</w:t>
      </w:r>
      <w:r w:rsidRPr="004A7596">
        <w:rPr>
          <w:rFonts w:ascii="Arial" w:hAnsi="Arial" w:cs="Arial"/>
          <w:bCs/>
        </w:rPr>
        <w:t xml:space="preserve"> y competencias para llevar adelante </w:t>
      </w:r>
      <w:r w:rsidR="00031A3F">
        <w:rPr>
          <w:rFonts w:ascii="Arial" w:hAnsi="Arial" w:cs="Arial"/>
          <w:bCs/>
        </w:rPr>
        <w:t>la formulación del proyecto de</w:t>
      </w:r>
      <w:r w:rsidRPr="004A7596">
        <w:rPr>
          <w:rFonts w:ascii="Arial" w:hAnsi="Arial" w:cs="Arial"/>
          <w:bCs/>
        </w:rPr>
        <w:t xml:space="preserve"> plan de mejora que se describe en este </w:t>
      </w:r>
      <w:r w:rsidR="00031A3F">
        <w:rPr>
          <w:rFonts w:ascii="Arial" w:hAnsi="Arial" w:cs="Arial"/>
          <w:bCs/>
        </w:rPr>
        <w:t>A</w:t>
      </w:r>
      <w:r w:rsidRPr="004A7596">
        <w:rPr>
          <w:rFonts w:ascii="Arial" w:hAnsi="Arial" w:cs="Arial"/>
          <w:bCs/>
        </w:rPr>
        <w:t>nexo 4.</w:t>
      </w:r>
    </w:p>
    <w:p w14:paraId="7D1364AC" w14:textId="77777777" w:rsidR="004A7596" w:rsidRPr="004A7596" w:rsidRDefault="004A7596" w:rsidP="00716C48">
      <w:pPr>
        <w:spacing w:after="0"/>
        <w:rPr>
          <w:rFonts w:ascii="Arial" w:hAnsi="Arial" w:cs="Arial"/>
          <w:b/>
          <w:bCs/>
        </w:rPr>
      </w:pPr>
    </w:p>
    <w:p w14:paraId="6CAC50EE" w14:textId="435A5FA0" w:rsidR="004A7596" w:rsidRPr="004A7596" w:rsidRDefault="004A7596" w:rsidP="004A7596">
      <w:pPr>
        <w:ind w:right="-1"/>
        <w:rPr>
          <w:rFonts w:ascii="Arial" w:hAnsi="Arial" w:cs="Arial"/>
          <w:b/>
          <w:bCs/>
        </w:rPr>
      </w:pPr>
      <w:r w:rsidRPr="004A7596">
        <w:rPr>
          <w:rFonts w:ascii="Arial" w:hAnsi="Arial" w:cs="Arial"/>
          <w:b/>
          <w:bCs/>
        </w:rPr>
        <w:t>Línea de acción general y específica a la que se postula</w:t>
      </w:r>
    </w:p>
    <w:tbl>
      <w:tblPr>
        <w:tblStyle w:val="Tablaconcuadrcula"/>
        <w:tblW w:w="0" w:type="auto"/>
        <w:tblLook w:val="04A0" w:firstRow="1" w:lastRow="0" w:firstColumn="1" w:lastColumn="0" w:noHBand="0" w:noVBand="1"/>
      </w:tblPr>
      <w:tblGrid>
        <w:gridCol w:w="8494"/>
      </w:tblGrid>
      <w:tr w:rsidR="004A7596" w:rsidRPr="004A7596" w14:paraId="09CA520F" w14:textId="77777777" w:rsidTr="00B12A82">
        <w:tc>
          <w:tcPr>
            <w:tcW w:w="8494" w:type="dxa"/>
          </w:tcPr>
          <w:p w14:paraId="6CF839B2" w14:textId="61272B5B" w:rsidR="004A7596" w:rsidRPr="004A7596" w:rsidRDefault="004A7596" w:rsidP="00DF06C1">
            <w:pPr>
              <w:ind w:right="-1"/>
              <w:rPr>
                <w:rFonts w:ascii="Arial" w:hAnsi="Arial" w:cs="Arial"/>
                <w:sz w:val="20"/>
                <w:szCs w:val="20"/>
                <w:lang w:val="es-PE"/>
              </w:rPr>
            </w:pPr>
            <w:r w:rsidRPr="004A7596">
              <w:rPr>
                <w:rFonts w:ascii="Arial" w:hAnsi="Arial" w:cs="Arial"/>
                <w:sz w:val="20"/>
                <w:szCs w:val="20"/>
                <w:lang w:val="es-PE"/>
              </w:rPr>
              <w:t>Especifique en este espacio</w:t>
            </w:r>
            <w:r w:rsidR="00D75C2A">
              <w:rPr>
                <w:rFonts w:ascii="Arial" w:hAnsi="Arial" w:cs="Arial"/>
                <w:sz w:val="20"/>
                <w:szCs w:val="20"/>
                <w:lang w:val="es-PE"/>
              </w:rPr>
              <w:t xml:space="preserve"> el ámbito y</w:t>
            </w:r>
            <w:r w:rsidRPr="004A7596">
              <w:rPr>
                <w:rFonts w:ascii="Arial" w:hAnsi="Arial" w:cs="Arial"/>
                <w:sz w:val="20"/>
                <w:szCs w:val="20"/>
                <w:lang w:val="es-PE"/>
              </w:rPr>
              <w:t xml:space="preserve"> la línea de acción a la que se postula de acuerdo con la </w:t>
            </w:r>
            <w:r w:rsidRPr="004A7596">
              <w:rPr>
                <w:rFonts w:ascii="Arial" w:hAnsi="Arial" w:cs="Arial"/>
                <w:b/>
                <w:bCs/>
                <w:sz w:val="20"/>
                <w:szCs w:val="20"/>
                <w:lang w:val="es-PE"/>
              </w:rPr>
              <w:t xml:space="preserve">Sección II, punto </w:t>
            </w:r>
            <w:r w:rsidR="00D75C2A">
              <w:rPr>
                <w:rFonts w:ascii="Arial" w:hAnsi="Arial" w:cs="Arial"/>
                <w:b/>
                <w:bCs/>
                <w:sz w:val="20"/>
                <w:szCs w:val="20"/>
                <w:lang w:val="es-PE"/>
              </w:rPr>
              <w:t>II</w:t>
            </w:r>
            <w:r w:rsidRPr="004A7596">
              <w:rPr>
                <w:rFonts w:ascii="Arial" w:hAnsi="Arial" w:cs="Arial"/>
                <w:b/>
                <w:bCs/>
                <w:sz w:val="20"/>
                <w:szCs w:val="20"/>
                <w:lang w:val="es-PE"/>
              </w:rPr>
              <w:t>.2.</w:t>
            </w:r>
            <w:r w:rsidRPr="004A7596">
              <w:rPr>
                <w:rFonts w:ascii="Arial" w:hAnsi="Arial" w:cs="Arial"/>
                <w:sz w:val="20"/>
                <w:szCs w:val="20"/>
                <w:lang w:val="es-PE"/>
              </w:rPr>
              <w:t xml:space="preserve"> de la </w:t>
            </w:r>
            <w:r w:rsidR="00DF06C1">
              <w:rPr>
                <w:rFonts w:ascii="Arial" w:hAnsi="Arial" w:cs="Arial"/>
                <w:sz w:val="20"/>
                <w:szCs w:val="20"/>
                <w:lang w:val="es-PE"/>
              </w:rPr>
              <w:t>c</w:t>
            </w:r>
            <w:r w:rsidRPr="004A7596">
              <w:rPr>
                <w:rFonts w:ascii="Arial" w:hAnsi="Arial" w:cs="Arial"/>
                <w:sz w:val="20"/>
                <w:szCs w:val="20"/>
                <w:lang w:val="es-PE"/>
              </w:rPr>
              <w:t>onvocatoria.</w:t>
            </w:r>
          </w:p>
        </w:tc>
      </w:tr>
    </w:tbl>
    <w:p w14:paraId="31BACE9C" w14:textId="77777777" w:rsidR="004A7596" w:rsidRPr="004A7596" w:rsidRDefault="004A7596" w:rsidP="004A7596">
      <w:pPr>
        <w:ind w:right="-1"/>
        <w:rPr>
          <w:rFonts w:ascii="Arial" w:hAnsi="Arial" w:cs="Arial"/>
        </w:rPr>
      </w:pPr>
    </w:p>
    <w:p w14:paraId="5954EC9D" w14:textId="71140EAD" w:rsidR="004A7596" w:rsidRPr="004A7596" w:rsidRDefault="004A7596" w:rsidP="00E625F3">
      <w:pPr>
        <w:jc w:val="both"/>
        <w:rPr>
          <w:rFonts w:ascii="Arial" w:hAnsi="Arial" w:cs="Arial"/>
          <w:b/>
        </w:rPr>
      </w:pPr>
      <w:r w:rsidRPr="004A7596">
        <w:rPr>
          <w:rFonts w:ascii="Arial" w:hAnsi="Arial" w:cs="Arial"/>
          <w:bCs/>
        </w:rPr>
        <w:t xml:space="preserve"> </w:t>
      </w:r>
      <w:r w:rsidRPr="004A7596">
        <w:rPr>
          <w:rFonts w:ascii="Arial" w:hAnsi="Arial" w:cs="Arial"/>
          <w:b/>
        </w:rPr>
        <w:t>Descripción del Plan de Mejora</w:t>
      </w:r>
    </w:p>
    <w:tbl>
      <w:tblPr>
        <w:tblStyle w:val="Tablaconcuadrcula"/>
        <w:tblW w:w="9072" w:type="dxa"/>
        <w:tblInd w:w="-5" w:type="dxa"/>
        <w:tblLook w:val="04A0" w:firstRow="1" w:lastRow="0" w:firstColumn="1" w:lastColumn="0" w:noHBand="0" w:noVBand="1"/>
      </w:tblPr>
      <w:tblGrid>
        <w:gridCol w:w="9072"/>
      </w:tblGrid>
      <w:tr w:rsidR="00AF23DA" w:rsidRPr="00B15309" w14:paraId="0BB1A6B4" w14:textId="77777777" w:rsidTr="00D273BF">
        <w:tc>
          <w:tcPr>
            <w:tcW w:w="9072" w:type="dxa"/>
          </w:tcPr>
          <w:p w14:paraId="03CA14C8" w14:textId="59232D53" w:rsidR="00AF23DA" w:rsidRPr="00B15309" w:rsidRDefault="0061491A" w:rsidP="003B2806">
            <w:pPr>
              <w:rPr>
                <w:rFonts w:ascii="Arial" w:hAnsi="Arial" w:cs="Arial"/>
                <w:b/>
                <w:sz w:val="20"/>
                <w:szCs w:val="20"/>
                <w:lang w:val="es-PE"/>
              </w:rPr>
            </w:pPr>
            <w:r w:rsidRPr="004A7596">
              <w:rPr>
                <w:rFonts w:ascii="Arial" w:hAnsi="Arial" w:cs="Arial"/>
                <w:b/>
              </w:rPr>
              <w:t xml:space="preserve">   </w:t>
            </w:r>
          </w:p>
          <w:p w14:paraId="7A8BE710" w14:textId="4324732F" w:rsidR="00AF23DA" w:rsidRPr="00B15309" w:rsidRDefault="00AF23DA" w:rsidP="00B15309">
            <w:pPr>
              <w:pStyle w:val="Prrafodelista"/>
              <w:numPr>
                <w:ilvl w:val="0"/>
                <w:numId w:val="1"/>
              </w:numPr>
              <w:spacing w:after="120"/>
              <w:ind w:left="357" w:hanging="357"/>
              <w:contextualSpacing w:val="0"/>
              <w:rPr>
                <w:rFonts w:ascii="Arial" w:hAnsi="Arial" w:cs="Arial"/>
                <w:b/>
                <w:sz w:val="20"/>
                <w:szCs w:val="20"/>
              </w:rPr>
            </w:pPr>
            <w:r w:rsidRPr="00B15309">
              <w:rPr>
                <w:rFonts w:ascii="Arial" w:hAnsi="Arial" w:cs="Arial"/>
                <w:b/>
                <w:sz w:val="20"/>
                <w:szCs w:val="20"/>
              </w:rPr>
              <w:t xml:space="preserve">PAUTAS </w:t>
            </w:r>
            <w:r w:rsidR="00716C48">
              <w:rPr>
                <w:rFonts w:ascii="Arial" w:hAnsi="Arial" w:cs="Arial"/>
                <w:b/>
                <w:sz w:val="20"/>
                <w:szCs w:val="20"/>
              </w:rPr>
              <w:t>GENERALES</w:t>
            </w:r>
          </w:p>
          <w:p w14:paraId="642C49AC" w14:textId="659CB51E" w:rsidR="00AF23DA" w:rsidRPr="00B15309" w:rsidRDefault="00AF23DA" w:rsidP="0006402F">
            <w:pPr>
              <w:pStyle w:val="Prrafodelista"/>
              <w:numPr>
                <w:ilvl w:val="0"/>
                <w:numId w:val="3"/>
              </w:numPr>
              <w:spacing w:after="120" w:line="276" w:lineRule="auto"/>
              <w:ind w:left="714" w:hanging="357"/>
              <w:contextualSpacing w:val="0"/>
              <w:jc w:val="both"/>
              <w:rPr>
                <w:rFonts w:ascii="Arial" w:hAnsi="Arial" w:cs="Arial"/>
                <w:b/>
                <w:sz w:val="20"/>
                <w:szCs w:val="20"/>
                <w:lang w:val="es-PE"/>
              </w:rPr>
            </w:pPr>
            <w:r w:rsidRPr="00B15309">
              <w:rPr>
                <w:rFonts w:ascii="Arial" w:eastAsia="Arial" w:hAnsi="Arial" w:cs="Arial"/>
                <w:bCs/>
                <w:sz w:val="20"/>
                <w:szCs w:val="20"/>
                <w:lang w:val="es-PE"/>
              </w:rPr>
              <w:t xml:space="preserve">La </w:t>
            </w:r>
            <w:r w:rsidR="00DF06C1">
              <w:rPr>
                <w:rFonts w:ascii="Arial" w:eastAsia="Arial" w:hAnsi="Arial" w:cs="Arial"/>
                <w:bCs/>
                <w:sz w:val="20"/>
                <w:szCs w:val="20"/>
                <w:lang w:val="es-PE"/>
              </w:rPr>
              <w:t>u</w:t>
            </w:r>
            <w:r w:rsidRPr="00B15309">
              <w:rPr>
                <w:rFonts w:ascii="Arial" w:eastAsia="Arial" w:hAnsi="Arial" w:cs="Arial"/>
                <w:bCs/>
                <w:sz w:val="20"/>
                <w:szCs w:val="20"/>
                <w:lang w:val="es-PE"/>
              </w:rPr>
              <w:t xml:space="preserve">niversidad, tomando en cuenta las bases </w:t>
            </w:r>
            <w:r w:rsidR="00B15309">
              <w:rPr>
                <w:rFonts w:ascii="Arial" w:eastAsia="Arial" w:hAnsi="Arial" w:cs="Arial"/>
                <w:bCs/>
                <w:sz w:val="20"/>
                <w:szCs w:val="20"/>
                <w:lang w:val="es-PE"/>
              </w:rPr>
              <w:t xml:space="preserve">y la línea de acción </w:t>
            </w:r>
            <w:r w:rsidRPr="00B15309">
              <w:rPr>
                <w:rFonts w:ascii="Arial" w:eastAsia="Arial" w:hAnsi="Arial" w:cs="Arial"/>
                <w:bCs/>
                <w:sz w:val="20"/>
                <w:szCs w:val="20"/>
                <w:lang w:val="es-PE"/>
              </w:rPr>
              <w:t xml:space="preserve">de la </w:t>
            </w:r>
            <w:r w:rsidR="00DF06C1">
              <w:rPr>
                <w:rFonts w:ascii="Arial" w:eastAsia="Arial" w:hAnsi="Arial" w:cs="Arial"/>
                <w:bCs/>
                <w:sz w:val="20"/>
                <w:szCs w:val="20"/>
                <w:lang w:val="es-PE"/>
              </w:rPr>
              <w:t>c</w:t>
            </w:r>
            <w:r w:rsidRPr="00B15309">
              <w:rPr>
                <w:rFonts w:ascii="Arial" w:eastAsia="Arial" w:hAnsi="Arial" w:cs="Arial"/>
                <w:bCs/>
                <w:sz w:val="20"/>
                <w:szCs w:val="20"/>
                <w:lang w:val="es-PE"/>
              </w:rPr>
              <w:t>onvocatoria</w:t>
            </w:r>
            <w:r w:rsidR="00B15309">
              <w:rPr>
                <w:rFonts w:ascii="Arial" w:eastAsia="Arial" w:hAnsi="Arial" w:cs="Arial"/>
                <w:bCs/>
                <w:sz w:val="20"/>
                <w:szCs w:val="20"/>
                <w:lang w:val="es-PE"/>
              </w:rPr>
              <w:t xml:space="preserve"> a la que postula</w:t>
            </w:r>
            <w:r w:rsidRPr="00B15309">
              <w:rPr>
                <w:rFonts w:ascii="Arial" w:eastAsia="Arial" w:hAnsi="Arial" w:cs="Arial"/>
                <w:bCs/>
                <w:sz w:val="20"/>
                <w:szCs w:val="20"/>
                <w:lang w:val="es-PE"/>
              </w:rPr>
              <w:t xml:space="preserve">, explica con claridad, precisión y coherencia la problemática de la </w:t>
            </w:r>
            <w:r w:rsidR="00DF06C1">
              <w:rPr>
                <w:rFonts w:ascii="Arial" w:eastAsia="Arial" w:hAnsi="Arial" w:cs="Arial"/>
                <w:bCs/>
                <w:sz w:val="20"/>
                <w:szCs w:val="20"/>
                <w:lang w:val="es-PE"/>
              </w:rPr>
              <w:t>u</w:t>
            </w:r>
            <w:r w:rsidRPr="00B15309">
              <w:rPr>
                <w:rFonts w:ascii="Arial" w:eastAsia="Arial" w:hAnsi="Arial" w:cs="Arial"/>
                <w:bCs/>
                <w:sz w:val="20"/>
                <w:szCs w:val="20"/>
                <w:lang w:val="es-PE"/>
              </w:rPr>
              <w:t xml:space="preserve">niversidad respecto </w:t>
            </w:r>
            <w:r w:rsidR="00B15309">
              <w:rPr>
                <w:rFonts w:ascii="Arial" w:eastAsia="Arial" w:hAnsi="Arial" w:cs="Arial"/>
                <w:bCs/>
                <w:sz w:val="20"/>
                <w:szCs w:val="20"/>
                <w:lang w:val="es-PE"/>
              </w:rPr>
              <w:t>de</w:t>
            </w:r>
            <w:r w:rsidRPr="00B15309">
              <w:rPr>
                <w:rFonts w:ascii="Arial" w:eastAsia="Arial" w:hAnsi="Arial" w:cs="Arial"/>
                <w:bCs/>
                <w:sz w:val="20"/>
                <w:szCs w:val="20"/>
                <w:lang w:val="es-PE"/>
              </w:rPr>
              <w:t xml:space="preserve"> los procesos de gestión académic</w:t>
            </w:r>
            <w:r w:rsidR="00DF06C1">
              <w:rPr>
                <w:rFonts w:ascii="Arial" w:eastAsia="Arial" w:hAnsi="Arial" w:cs="Arial"/>
                <w:bCs/>
                <w:sz w:val="20"/>
                <w:szCs w:val="20"/>
                <w:lang w:val="es-PE"/>
              </w:rPr>
              <w:t>o-</w:t>
            </w:r>
            <w:r w:rsidRPr="00B15309">
              <w:rPr>
                <w:rFonts w:ascii="Arial" w:eastAsia="Arial" w:hAnsi="Arial" w:cs="Arial"/>
                <w:bCs/>
                <w:sz w:val="20"/>
                <w:szCs w:val="20"/>
                <w:lang w:val="es-PE"/>
              </w:rPr>
              <w:t>pedagógica</w:t>
            </w:r>
            <w:r w:rsidR="00B15309">
              <w:rPr>
                <w:rFonts w:ascii="Arial" w:eastAsia="Arial" w:hAnsi="Arial" w:cs="Arial"/>
                <w:bCs/>
                <w:sz w:val="20"/>
                <w:szCs w:val="20"/>
                <w:lang w:val="es-PE"/>
              </w:rPr>
              <w:t xml:space="preserve"> y cómo ello involucra la calidad del servicio educativo que se brinda a sus estudiantes.</w:t>
            </w:r>
            <w:r w:rsidRPr="00B15309">
              <w:rPr>
                <w:rFonts w:ascii="Arial" w:eastAsia="Arial" w:hAnsi="Arial" w:cs="Arial"/>
                <w:bCs/>
                <w:sz w:val="20"/>
                <w:szCs w:val="20"/>
                <w:lang w:val="es-PE"/>
              </w:rPr>
              <w:t xml:space="preserve"> </w:t>
            </w:r>
          </w:p>
          <w:p w14:paraId="121324E1" w14:textId="4004C719" w:rsidR="00AF23DA" w:rsidRPr="00B15309" w:rsidRDefault="00B15309" w:rsidP="00B15309">
            <w:pPr>
              <w:pStyle w:val="Prrafodelista"/>
              <w:numPr>
                <w:ilvl w:val="0"/>
                <w:numId w:val="3"/>
              </w:numPr>
              <w:spacing w:line="276" w:lineRule="auto"/>
              <w:jc w:val="both"/>
              <w:rPr>
                <w:rFonts w:ascii="Arial" w:hAnsi="Arial" w:cs="Arial"/>
                <w:b/>
                <w:sz w:val="20"/>
                <w:szCs w:val="20"/>
                <w:lang w:val="es-PE"/>
              </w:rPr>
            </w:pPr>
            <w:r>
              <w:rPr>
                <w:rFonts w:ascii="Arial" w:hAnsi="Arial" w:cs="Arial"/>
                <w:bCs/>
                <w:sz w:val="20"/>
                <w:szCs w:val="20"/>
                <w:lang w:val="es-PE"/>
              </w:rPr>
              <w:t xml:space="preserve">A partir de lo desarrollado en el punto anterior, la </w:t>
            </w:r>
            <w:r w:rsidR="00DF06C1">
              <w:rPr>
                <w:rFonts w:ascii="Arial" w:hAnsi="Arial" w:cs="Arial"/>
                <w:bCs/>
                <w:sz w:val="20"/>
                <w:szCs w:val="20"/>
                <w:lang w:val="es-PE"/>
              </w:rPr>
              <w:t>u</w:t>
            </w:r>
            <w:r>
              <w:rPr>
                <w:rFonts w:ascii="Arial" w:hAnsi="Arial" w:cs="Arial"/>
                <w:bCs/>
                <w:sz w:val="20"/>
                <w:szCs w:val="20"/>
                <w:lang w:val="es-PE"/>
              </w:rPr>
              <w:t xml:space="preserve">niversidad plantea el Plan de Mejora que se propone implementar. Asimismo, detalla cómo dicha mejora impacta, específicamente, en sus estudiantes </w:t>
            </w:r>
            <w:r w:rsidR="00716C48">
              <w:rPr>
                <w:rFonts w:ascii="Arial" w:hAnsi="Arial" w:cs="Arial"/>
                <w:bCs/>
                <w:sz w:val="20"/>
                <w:szCs w:val="20"/>
                <w:lang w:val="es-PE"/>
              </w:rPr>
              <w:t>y en la universidad, así como</w:t>
            </w:r>
            <w:r>
              <w:rPr>
                <w:rFonts w:ascii="Arial" w:hAnsi="Arial" w:cs="Arial"/>
                <w:bCs/>
                <w:sz w:val="20"/>
                <w:szCs w:val="20"/>
                <w:lang w:val="es-PE"/>
              </w:rPr>
              <w:t>, en general, en el desarrollo sostenible de su región y del país.</w:t>
            </w:r>
            <w:r w:rsidR="00AF23DA" w:rsidRPr="00B15309">
              <w:rPr>
                <w:rFonts w:ascii="Arial" w:eastAsia="Arial" w:hAnsi="Arial" w:cs="Arial"/>
                <w:bCs/>
                <w:sz w:val="20"/>
                <w:szCs w:val="20"/>
                <w:lang w:val="es-PE"/>
              </w:rPr>
              <w:t xml:space="preserve">      </w:t>
            </w:r>
          </w:p>
          <w:p w14:paraId="037A739B" w14:textId="77777777" w:rsidR="00AF23DA" w:rsidRPr="00B15309" w:rsidRDefault="00AF23DA" w:rsidP="003B2806">
            <w:pPr>
              <w:pStyle w:val="Prrafodelista"/>
              <w:rPr>
                <w:rFonts w:ascii="Arial" w:hAnsi="Arial" w:cs="Arial"/>
                <w:b/>
                <w:sz w:val="20"/>
                <w:szCs w:val="20"/>
                <w:lang w:val="es-PE"/>
              </w:rPr>
            </w:pPr>
          </w:p>
        </w:tc>
      </w:tr>
      <w:tr w:rsidR="00AF23DA" w:rsidRPr="00B15309" w14:paraId="1B09975D" w14:textId="77777777" w:rsidTr="00D273BF">
        <w:tc>
          <w:tcPr>
            <w:tcW w:w="9072" w:type="dxa"/>
          </w:tcPr>
          <w:p w14:paraId="3954ED01" w14:textId="77777777" w:rsidR="000D5EEC" w:rsidRPr="00B15309" w:rsidRDefault="000D5EEC" w:rsidP="000D5EEC">
            <w:pPr>
              <w:rPr>
                <w:rFonts w:ascii="Arial" w:hAnsi="Arial" w:cs="Arial"/>
                <w:b/>
                <w:sz w:val="20"/>
                <w:szCs w:val="20"/>
                <w:lang w:val="es-PE"/>
              </w:rPr>
            </w:pPr>
          </w:p>
          <w:p w14:paraId="0A152040" w14:textId="77777777" w:rsidR="00AF23DA" w:rsidRPr="00B15309" w:rsidRDefault="00AF23DA" w:rsidP="00B15309">
            <w:pPr>
              <w:pStyle w:val="Prrafodelista"/>
              <w:numPr>
                <w:ilvl w:val="0"/>
                <w:numId w:val="1"/>
              </w:numPr>
              <w:spacing w:after="120"/>
              <w:ind w:left="357" w:hanging="357"/>
              <w:contextualSpacing w:val="0"/>
              <w:rPr>
                <w:rFonts w:ascii="Arial" w:hAnsi="Arial" w:cs="Arial"/>
                <w:b/>
                <w:sz w:val="20"/>
                <w:szCs w:val="20"/>
              </w:rPr>
            </w:pPr>
            <w:r w:rsidRPr="00B15309">
              <w:rPr>
                <w:rFonts w:ascii="Arial" w:hAnsi="Arial" w:cs="Arial"/>
                <w:b/>
                <w:sz w:val="20"/>
                <w:szCs w:val="20"/>
              </w:rPr>
              <w:t xml:space="preserve">PAUTAS ESPECÍFICAS </w:t>
            </w:r>
          </w:p>
          <w:p w14:paraId="6C94E732" w14:textId="7B17E151" w:rsidR="00716C48" w:rsidRDefault="00716C48" w:rsidP="009F41D0">
            <w:pPr>
              <w:pStyle w:val="Prrafodelista"/>
              <w:numPr>
                <w:ilvl w:val="0"/>
                <w:numId w:val="2"/>
              </w:numPr>
              <w:pBdr>
                <w:top w:val="nil"/>
                <w:left w:val="nil"/>
                <w:bottom w:val="nil"/>
                <w:right w:val="nil"/>
                <w:between w:val="nil"/>
              </w:pBdr>
              <w:spacing w:line="276" w:lineRule="auto"/>
              <w:ind w:left="720"/>
              <w:jc w:val="both"/>
              <w:rPr>
                <w:rFonts w:ascii="Arial" w:eastAsia="Arial" w:hAnsi="Arial" w:cs="Arial"/>
                <w:bCs/>
                <w:sz w:val="20"/>
                <w:szCs w:val="20"/>
                <w:lang w:val="es-PE"/>
              </w:rPr>
            </w:pPr>
            <w:r>
              <w:rPr>
                <w:rFonts w:ascii="Arial" w:eastAsia="Arial" w:hAnsi="Arial" w:cs="Arial"/>
                <w:bCs/>
                <w:sz w:val="20"/>
                <w:szCs w:val="20"/>
                <w:lang w:val="es-PE"/>
              </w:rPr>
              <w:t xml:space="preserve">Para la presentación de la problemática. </w:t>
            </w:r>
          </w:p>
          <w:p w14:paraId="5E2BCBB9" w14:textId="41CA98A8" w:rsidR="00716C48" w:rsidRDefault="00716C48" w:rsidP="00716C48">
            <w:pPr>
              <w:pStyle w:val="Prrafodelista"/>
              <w:pBdr>
                <w:top w:val="nil"/>
                <w:left w:val="nil"/>
                <w:bottom w:val="nil"/>
                <w:right w:val="nil"/>
                <w:between w:val="nil"/>
              </w:pBdr>
              <w:spacing w:line="276" w:lineRule="auto"/>
              <w:jc w:val="both"/>
              <w:rPr>
                <w:rFonts w:ascii="Arial" w:eastAsia="Arial" w:hAnsi="Arial" w:cs="Arial"/>
                <w:bCs/>
                <w:sz w:val="20"/>
                <w:szCs w:val="20"/>
                <w:lang w:val="es-PE"/>
              </w:rPr>
            </w:pPr>
            <w:r>
              <w:rPr>
                <w:rFonts w:ascii="Arial" w:eastAsia="Arial" w:hAnsi="Arial" w:cs="Arial"/>
                <w:bCs/>
                <w:sz w:val="20"/>
                <w:szCs w:val="20"/>
                <w:lang w:val="es-PE"/>
              </w:rPr>
              <w:t xml:space="preserve">Describir la problemática de la </w:t>
            </w:r>
            <w:r w:rsidR="00DF06C1">
              <w:rPr>
                <w:rFonts w:ascii="Arial" w:eastAsia="Arial" w:hAnsi="Arial" w:cs="Arial"/>
                <w:bCs/>
                <w:sz w:val="20"/>
                <w:szCs w:val="20"/>
                <w:lang w:val="es-PE"/>
              </w:rPr>
              <w:t>u</w:t>
            </w:r>
            <w:r>
              <w:rPr>
                <w:rFonts w:ascii="Arial" w:eastAsia="Arial" w:hAnsi="Arial" w:cs="Arial"/>
                <w:bCs/>
                <w:sz w:val="20"/>
                <w:szCs w:val="20"/>
                <w:lang w:val="es-PE"/>
              </w:rPr>
              <w:t>niversidad considerando lo siguiente:</w:t>
            </w:r>
          </w:p>
          <w:p w14:paraId="41338343" w14:textId="022CED64" w:rsidR="00716C48" w:rsidRDefault="00716C48" w:rsidP="00716C48">
            <w:pPr>
              <w:pStyle w:val="Prrafodelista"/>
              <w:numPr>
                <w:ilvl w:val="1"/>
                <w:numId w:val="2"/>
              </w:numPr>
              <w:pBdr>
                <w:top w:val="nil"/>
                <w:left w:val="nil"/>
                <w:bottom w:val="nil"/>
                <w:right w:val="nil"/>
                <w:between w:val="nil"/>
              </w:pBdr>
              <w:spacing w:line="276" w:lineRule="auto"/>
              <w:jc w:val="both"/>
              <w:rPr>
                <w:rFonts w:ascii="Arial" w:eastAsia="Arial" w:hAnsi="Arial" w:cs="Arial"/>
                <w:bCs/>
                <w:sz w:val="20"/>
                <w:szCs w:val="20"/>
                <w:lang w:val="es-PE"/>
              </w:rPr>
            </w:pPr>
            <w:r>
              <w:rPr>
                <w:rFonts w:ascii="Arial" w:eastAsia="Arial" w:hAnsi="Arial" w:cs="Arial"/>
                <w:bCs/>
                <w:sz w:val="20"/>
                <w:szCs w:val="20"/>
                <w:lang w:val="es-PE"/>
              </w:rPr>
              <w:t>Las áreas académico</w:t>
            </w:r>
            <w:r w:rsidR="00DF06C1">
              <w:rPr>
                <w:rFonts w:ascii="Arial" w:eastAsia="Arial" w:hAnsi="Arial" w:cs="Arial"/>
                <w:bCs/>
                <w:sz w:val="20"/>
                <w:szCs w:val="20"/>
                <w:lang w:val="es-PE"/>
              </w:rPr>
              <w:t>-</w:t>
            </w:r>
            <w:r>
              <w:rPr>
                <w:rFonts w:ascii="Arial" w:eastAsia="Arial" w:hAnsi="Arial" w:cs="Arial"/>
                <w:bCs/>
                <w:sz w:val="20"/>
                <w:szCs w:val="20"/>
                <w:lang w:val="es-PE"/>
              </w:rPr>
              <w:t>administrativas involucradas</w:t>
            </w:r>
          </w:p>
          <w:p w14:paraId="25E7B440" w14:textId="3BD1CC6A" w:rsidR="00716C48" w:rsidRDefault="00716C48" w:rsidP="00716C48">
            <w:pPr>
              <w:pStyle w:val="Prrafodelista"/>
              <w:numPr>
                <w:ilvl w:val="1"/>
                <w:numId w:val="2"/>
              </w:numPr>
              <w:pBdr>
                <w:top w:val="nil"/>
                <w:left w:val="nil"/>
                <w:bottom w:val="nil"/>
                <w:right w:val="nil"/>
                <w:between w:val="nil"/>
              </w:pBdr>
              <w:spacing w:line="276" w:lineRule="auto"/>
              <w:jc w:val="both"/>
              <w:rPr>
                <w:rFonts w:ascii="Arial" w:eastAsia="Arial" w:hAnsi="Arial" w:cs="Arial"/>
                <w:bCs/>
                <w:sz w:val="20"/>
                <w:szCs w:val="20"/>
                <w:lang w:val="es-PE"/>
              </w:rPr>
            </w:pPr>
            <w:r>
              <w:rPr>
                <w:rFonts w:ascii="Arial" w:eastAsia="Arial" w:hAnsi="Arial" w:cs="Arial"/>
                <w:bCs/>
                <w:sz w:val="20"/>
                <w:szCs w:val="20"/>
                <w:lang w:val="es-PE"/>
              </w:rPr>
              <w:t xml:space="preserve">Los procesos </w:t>
            </w:r>
            <w:r w:rsidR="00DF06C1">
              <w:rPr>
                <w:rFonts w:ascii="Arial" w:eastAsia="Arial" w:hAnsi="Arial" w:cs="Arial"/>
                <w:bCs/>
                <w:sz w:val="20"/>
                <w:szCs w:val="20"/>
                <w:lang w:val="es-PE"/>
              </w:rPr>
              <w:t>académico-</w:t>
            </w:r>
            <w:r>
              <w:rPr>
                <w:rFonts w:ascii="Arial" w:eastAsia="Arial" w:hAnsi="Arial" w:cs="Arial"/>
                <w:bCs/>
                <w:sz w:val="20"/>
                <w:szCs w:val="20"/>
                <w:lang w:val="es-PE"/>
              </w:rPr>
              <w:t>administrativos involucrados</w:t>
            </w:r>
          </w:p>
          <w:p w14:paraId="66F3F690" w14:textId="42F2E8FD" w:rsidR="00716C48" w:rsidRDefault="00716C48" w:rsidP="00716C48">
            <w:pPr>
              <w:pStyle w:val="Prrafodelista"/>
              <w:numPr>
                <w:ilvl w:val="1"/>
                <w:numId w:val="2"/>
              </w:numPr>
              <w:pBdr>
                <w:top w:val="nil"/>
                <w:left w:val="nil"/>
                <w:bottom w:val="nil"/>
                <w:right w:val="nil"/>
                <w:between w:val="nil"/>
              </w:pBdr>
              <w:spacing w:line="276" w:lineRule="auto"/>
              <w:jc w:val="both"/>
              <w:rPr>
                <w:rFonts w:ascii="Arial" w:eastAsia="Arial" w:hAnsi="Arial" w:cs="Arial"/>
                <w:bCs/>
                <w:sz w:val="20"/>
                <w:szCs w:val="20"/>
                <w:lang w:val="es-PE"/>
              </w:rPr>
            </w:pPr>
            <w:r>
              <w:rPr>
                <w:rFonts w:ascii="Arial" w:eastAsia="Arial" w:hAnsi="Arial" w:cs="Arial"/>
                <w:bCs/>
                <w:sz w:val="20"/>
                <w:szCs w:val="20"/>
                <w:lang w:val="es-PE"/>
              </w:rPr>
              <w:t>Cómo se ve comprometida la gestión académic</w:t>
            </w:r>
            <w:r w:rsidR="00DF06C1">
              <w:rPr>
                <w:rFonts w:ascii="Arial" w:eastAsia="Arial" w:hAnsi="Arial" w:cs="Arial"/>
                <w:bCs/>
                <w:sz w:val="20"/>
                <w:szCs w:val="20"/>
                <w:lang w:val="es-PE"/>
              </w:rPr>
              <w:t>o-p</w:t>
            </w:r>
            <w:r>
              <w:rPr>
                <w:rFonts w:ascii="Arial" w:eastAsia="Arial" w:hAnsi="Arial" w:cs="Arial"/>
                <w:bCs/>
                <w:sz w:val="20"/>
                <w:szCs w:val="20"/>
                <w:lang w:val="es-PE"/>
              </w:rPr>
              <w:t>edagógica con la problemática</w:t>
            </w:r>
          </w:p>
          <w:p w14:paraId="5DD1FD35" w14:textId="311C0B97" w:rsidR="00716C48" w:rsidRDefault="00716C48" w:rsidP="00716C48">
            <w:pPr>
              <w:pStyle w:val="Prrafodelista"/>
              <w:numPr>
                <w:ilvl w:val="1"/>
                <w:numId w:val="2"/>
              </w:numPr>
              <w:pBdr>
                <w:top w:val="nil"/>
                <w:left w:val="nil"/>
                <w:bottom w:val="nil"/>
                <w:right w:val="nil"/>
                <w:between w:val="nil"/>
              </w:pBdr>
              <w:spacing w:line="276" w:lineRule="auto"/>
              <w:jc w:val="both"/>
              <w:rPr>
                <w:rFonts w:ascii="Arial" w:eastAsia="Arial" w:hAnsi="Arial" w:cs="Arial"/>
                <w:bCs/>
                <w:sz w:val="20"/>
                <w:szCs w:val="20"/>
                <w:lang w:val="es-PE"/>
              </w:rPr>
            </w:pPr>
            <w:r>
              <w:rPr>
                <w:rFonts w:ascii="Arial" w:eastAsia="Arial" w:hAnsi="Arial" w:cs="Arial"/>
                <w:bCs/>
                <w:sz w:val="20"/>
                <w:szCs w:val="20"/>
                <w:lang w:val="es-PE"/>
              </w:rPr>
              <w:t>Cómo afecta la problemática a los estudiantes</w:t>
            </w:r>
          </w:p>
          <w:p w14:paraId="1BF56431" w14:textId="7E337530" w:rsidR="00716C48" w:rsidRDefault="00716C48" w:rsidP="00716C48">
            <w:pPr>
              <w:pStyle w:val="Prrafodelista"/>
              <w:numPr>
                <w:ilvl w:val="1"/>
                <w:numId w:val="2"/>
              </w:numPr>
              <w:pBdr>
                <w:top w:val="nil"/>
                <w:left w:val="nil"/>
                <w:bottom w:val="nil"/>
                <w:right w:val="nil"/>
                <w:between w:val="nil"/>
              </w:pBdr>
              <w:spacing w:line="276" w:lineRule="auto"/>
              <w:jc w:val="both"/>
              <w:rPr>
                <w:rFonts w:ascii="Arial" w:eastAsia="Arial" w:hAnsi="Arial" w:cs="Arial"/>
                <w:bCs/>
                <w:sz w:val="20"/>
                <w:szCs w:val="20"/>
                <w:lang w:val="es-PE"/>
              </w:rPr>
            </w:pPr>
            <w:r>
              <w:rPr>
                <w:rFonts w:ascii="Arial" w:eastAsia="Arial" w:hAnsi="Arial" w:cs="Arial"/>
                <w:bCs/>
                <w:sz w:val="20"/>
                <w:szCs w:val="20"/>
                <w:lang w:val="es-PE"/>
              </w:rPr>
              <w:t>Cómo afecta la problemática a la universidad</w:t>
            </w:r>
          </w:p>
          <w:p w14:paraId="1723BA83" w14:textId="36B20280" w:rsidR="00716C48" w:rsidRDefault="00716C48" w:rsidP="00716C48">
            <w:pPr>
              <w:pStyle w:val="Prrafodelista"/>
              <w:numPr>
                <w:ilvl w:val="1"/>
                <w:numId w:val="2"/>
              </w:numPr>
              <w:pBdr>
                <w:top w:val="nil"/>
                <w:left w:val="nil"/>
                <w:bottom w:val="nil"/>
                <w:right w:val="nil"/>
                <w:between w:val="nil"/>
              </w:pBdr>
              <w:spacing w:line="276" w:lineRule="auto"/>
              <w:jc w:val="both"/>
              <w:rPr>
                <w:rFonts w:ascii="Arial" w:eastAsia="Arial" w:hAnsi="Arial" w:cs="Arial"/>
                <w:bCs/>
                <w:sz w:val="20"/>
                <w:szCs w:val="20"/>
                <w:lang w:val="es-PE"/>
              </w:rPr>
            </w:pPr>
            <w:r>
              <w:rPr>
                <w:rFonts w:ascii="Arial" w:eastAsia="Arial" w:hAnsi="Arial" w:cs="Arial"/>
                <w:bCs/>
                <w:sz w:val="20"/>
                <w:szCs w:val="20"/>
                <w:lang w:val="es-PE"/>
              </w:rPr>
              <w:t>Cuáles son las carencias/necesidades que se vinculan con la problemática</w:t>
            </w:r>
          </w:p>
          <w:p w14:paraId="21FE2852" w14:textId="1E5773FC" w:rsidR="00716C48" w:rsidRDefault="00716C48" w:rsidP="00716C48">
            <w:pPr>
              <w:pStyle w:val="Prrafodelista"/>
              <w:numPr>
                <w:ilvl w:val="1"/>
                <w:numId w:val="2"/>
              </w:numPr>
              <w:pBdr>
                <w:top w:val="nil"/>
                <w:left w:val="nil"/>
                <w:bottom w:val="nil"/>
                <w:right w:val="nil"/>
                <w:between w:val="nil"/>
              </w:pBdr>
              <w:spacing w:line="276" w:lineRule="auto"/>
              <w:jc w:val="both"/>
              <w:rPr>
                <w:rFonts w:ascii="Arial" w:eastAsia="Arial" w:hAnsi="Arial" w:cs="Arial"/>
                <w:bCs/>
                <w:sz w:val="20"/>
                <w:szCs w:val="20"/>
                <w:lang w:val="es-PE"/>
              </w:rPr>
            </w:pPr>
            <w:r w:rsidRPr="00DF06C1">
              <w:rPr>
                <w:rFonts w:ascii="Arial" w:eastAsia="Arial" w:hAnsi="Arial" w:cs="Arial"/>
                <w:bCs/>
                <w:sz w:val="20"/>
                <w:szCs w:val="20"/>
                <w:highlight w:val="cyan"/>
                <w:lang w:val="es-PE"/>
              </w:rPr>
              <w:t>Señale</w:t>
            </w:r>
            <w:r>
              <w:rPr>
                <w:rFonts w:ascii="Arial" w:eastAsia="Arial" w:hAnsi="Arial" w:cs="Arial"/>
                <w:bCs/>
                <w:sz w:val="20"/>
                <w:szCs w:val="20"/>
                <w:lang w:val="es-PE"/>
              </w:rPr>
              <w:t xml:space="preserve"> los problemas de gobernanza relacionados con la problemática </w:t>
            </w:r>
            <w:r w:rsidRPr="00DF06C1">
              <w:rPr>
                <w:rFonts w:ascii="Arial" w:eastAsia="Arial" w:hAnsi="Arial" w:cs="Arial"/>
                <w:bCs/>
                <w:sz w:val="20"/>
                <w:szCs w:val="20"/>
                <w:highlight w:val="cyan"/>
                <w:lang w:val="es-PE"/>
              </w:rPr>
              <w:t>señalada</w:t>
            </w:r>
          </w:p>
          <w:p w14:paraId="1C094D9C" w14:textId="236E4A40" w:rsidR="00716C48" w:rsidRDefault="00716C48" w:rsidP="00716C48">
            <w:pPr>
              <w:pStyle w:val="Prrafodelista"/>
              <w:numPr>
                <w:ilvl w:val="1"/>
                <w:numId w:val="2"/>
              </w:numPr>
              <w:pBdr>
                <w:top w:val="nil"/>
                <w:left w:val="nil"/>
                <w:bottom w:val="nil"/>
                <w:right w:val="nil"/>
                <w:between w:val="nil"/>
              </w:pBdr>
              <w:spacing w:after="120" w:line="276" w:lineRule="auto"/>
              <w:ind w:left="1786" w:hanging="357"/>
              <w:contextualSpacing w:val="0"/>
              <w:jc w:val="both"/>
              <w:rPr>
                <w:rFonts w:ascii="Arial" w:eastAsia="Arial" w:hAnsi="Arial" w:cs="Arial"/>
                <w:bCs/>
                <w:sz w:val="20"/>
                <w:szCs w:val="20"/>
                <w:lang w:val="es-PE"/>
              </w:rPr>
            </w:pPr>
            <w:r>
              <w:rPr>
                <w:rFonts w:ascii="Arial" w:eastAsia="Arial" w:hAnsi="Arial" w:cs="Arial"/>
                <w:bCs/>
                <w:sz w:val="20"/>
                <w:szCs w:val="20"/>
                <w:lang w:val="es-PE"/>
              </w:rPr>
              <w:t>Otros aspectos que se consideren relevantes</w:t>
            </w:r>
          </w:p>
          <w:p w14:paraId="34749310" w14:textId="5E8AF4FB" w:rsidR="00AF23DA" w:rsidRPr="00716C48" w:rsidRDefault="00716C48" w:rsidP="00716C48">
            <w:pPr>
              <w:pStyle w:val="Prrafodelista"/>
              <w:numPr>
                <w:ilvl w:val="0"/>
                <w:numId w:val="2"/>
              </w:numPr>
              <w:pBdr>
                <w:top w:val="nil"/>
                <w:left w:val="nil"/>
                <w:bottom w:val="nil"/>
                <w:right w:val="nil"/>
                <w:between w:val="nil"/>
              </w:pBdr>
              <w:spacing w:line="276" w:lineRule="auto"/>
              <w:ind w:left="720"/>
              <w:jc w:val="both"/>
              <w:rPr>
                <w:rFonts w:ascii="Arial" w:hAnsi="Arial" w:cs="Arial"/>
                <w:b/>
                <w:sz w:val="20"/>
                <w:szCs w:val="20"/>
                <w:lang w:val="es-PE"/>
              </w:rPr>
            </w:pPr>
            <w:r>
              <w:rPr>
                <w:rFonts w:ascii="Arial" w:hAnsi="Arial" w:cs="Arial"/>
                <w:bCs/>
                <w:sz w:val="20"/>
                <w:szCs w:val="20"/>
                <w:lang w:val="es-PE"/>
              </w:rPr>
              <w:t>Para la presentación del plan de mejora.</w:t>
            </w:r>
          </w:p>
          <w:p w14:paraId="6ADFC3D4" w14:textId="5CCC9CB6" w:rsidR="00716C48" w:rsidRDefault="00716C48" w:rsidP="00716C48">
            <w:pPr>
              <w:pStyle w:val="Prrafodelista"/>
              <w:pBdr>
                <w:top w:val="nil"/>
                <w:left w:val="nil"/>
                <w:bottom w:val="nil"/>
                <w:right w:val="nil"/>
                <w:between w:val="nil"/>
              </w:pBdr>
              <w:spacing w:line="276" w:lineRule="auto"/>
              <w:jc w:val="both"/>
              <w:rPr>
                <w:rFonts w:ascii="Arial" w:hAnsi="Arial" w:cs="Arial"/>
                <w:bCs/>
                <w:sz w:val="20"/>
                <w:szCs w:val="20"/>
                <w:lang w:val="es-PE"/>
              </w:rPr>
            </w:pPr>
            <w:r>
              <w:rPr>
                <w:rFonts w:ascii="Arial" w:hAnsi="Arial" w:cs="Arial"/>
                <w:bCs/>
                <w:sz w:val="20"/>
                <w:szCs w:val="20"/>
                <w:lang w:val="es-PE"/>
              </w:rPr>
              <w:t>Describir el plan de mejora propuesto considerando lo siguiente:</w:t>
            </w:r>
          </w:p>
          <w:p w14:paraId="085A0FA2" w14:textId="77777777" w:rsidR="00716C48" w:rsidRPr="00716C48" w:rsidRDefault="00716C48" w:rsidP="00716C48">
            <w:pPr>
              <w:pStyle w:val="Prrafodelista"/>
              <w:numPr>
                <w:ilvl w:val="1"/>
                <w:numId w:val="2"/>
              </w:numPr>
              <w:pBdr>
                <w:top w:val="nil"/>
                <w:left w:val="nil"/>
                <w:bottom w:val="nil"/>
                <w:right w:val="nil"/>
                <w:between w:val="nil"/>
              </w:pBdr>
              <w:spacing w:line="276" w:lineRule="auto"/>
              <w:jc w:val="both"/>
              <w:rPr>
                <w:rFonts w:ascii="Arial" w:hAnsi="Arial" w:cs="Arial"/>
                <w:bCs/>
                <w:sz w:val="20"/>
                <w:szCs w:val="20"/>
                <w:lang w:val="es-PE"/>
              </w:rPr>
            </w:pPr>
            <w:r w:rsidRPr="00716C48">
              <w:rPr>
                <w:rFonts w:ascii="Arial" w:hAnsi="Arial" w:cs="Arial"/>
                <w:sz w:val="20"/>
                <w:szCs w:val="20"/>
                <w:lang w:val="es-PE"/>
              </w:rPr>
              <w:t xml:space="preserve">Cómo se alinea con el plan estratégico institucional </w:t>
            </w:r>
          </w:p>
          <w:p w14:paraId="67EFD13D" w14:textId="54E77E7D" w:rsidR="00716C48" w:rsidRPr="00716C48" w:rsidRDefault="00716C48" w:rsidP="00716C48">
            <w:pPr>
              <w:pStyle w:val="Prrafodelista"/>
              <w:numPr>
                <w:ilvl w:val="1"/>
                <w:numId w:val="2"/>
              </w:numPr>
              <w:pBdr>
                <w:top w:val="nil"/>
                <w:left w:val="nil"/>
                <w:bottom w:val="nil"/>
                <w:right w:val="nil"/>
                <w:between w:val="nil"/>
              </w:pBdr>
              <w:spacing w:line="276" w:lineRule="auto"/>
              <w:jc w:val="both"/>
              <w:rPr>
                <w:rFonts w:ascii="Arial" w:hAnsi="Arial" w:cs="Arial"/>
                <w:bCs/>
                <w:sz w:val="20"/>
                <w:szCs w:val="20"/>
                <w:lang w:val="es-PE"/>
              </w:rPr>
            </w:pPr>
            <w:r w:rsidRPr="00716C48">
              <w:rPr>
                <w:rFonts w:ascii="Arial" w:hAnsi="Arial" w:cs="Arial"/>
                <w:sz w:val="20"/>
                <w:szCs w:val="20"/>
                <w:lang w:val="es-PE"/>
              </w:rPr>
              <w:lastRenderedPageBreak/>
              <w:t xml:space="preserve">Cómo se vincula con el modelo educativo de la </w:t>
            </w:r>
            <w:r w:rsidR="00DF06C1">
              <w:rPr>
                <w:rFonts w:ascii="Arial" w:hAnsi="Arial" w:cs="Arial"/>
                <w:sz w:val="20"/>
                <w:szCs w:val="20"/>
                <w:lang w:val="es-PE"/>
              </w:rPr>
              <w:t>u</w:t>
            </w:r>
            <w:r w:rsidRPr="00716C48">
              <w:rPr>
                <w:rFonts w:ascii="Arial" w:hAnsi="Arial" w:cs="Arial"/>
                <w:sz w:val="20"/>
                <w:szCs w:val="20"/>
                <w:lang w:val="es-PE"/>
              </w:rPr>
              <w:t xml:space="preserve">niversidad </w:t>
            </w:r>
          </w:p>
          <w:p w14:paraId="2C59311D" w14:textId="77777777" w:rsidR="00716C48" w:rsidRPr="00716C48" w:rsidRDefault="00716C48" w:rsidP="00716C48">
            <w:pPr>
              <w:pStyle w:val="Prrafodelista"/>
              <w:numPr>
                <w:ilvl w:val="1"/>
                <w:numId w:val="2"/>
              </w:numPr>
              <w:pBdr>
                <w:top w:val="nil"/>
                <w:left w:val="nil"/>
                <w:bottom w:val="nil"/>
                <w:right w:val="nil"/>
                <w:between w:val="nil"/>
              </w:pBdr>
              <w:spacing w:line="276" w:lineRule="auto"/>
              <w:jc w:val="both"/>
              <w:rPr>
                <w:rFonts w:ascii="Arial" w:hAnsi="Arial" w:cs="Arial"/>
                <w:bCs/>
                <w:sz w:val="20"/>
                <w:szCs w:val="20"/>
                <w:lang w:val="es-PE"/>
              </w:rPr>
            </w:pPr>
            <w:r w:rsidRPr="00716C48">
              <w:rPr>
                <w:rFonts w:ascii="Arial" w:hAnsi="Arial" w:cs="Arial"/>
                <w:sz w:val="20"/>
                <w:szCs w:val="20"/>
                <w:lang w:val="es-PE"/>
              </w:rPr>
              <w:t xml:space="preserve">Cuáles son los objetivos estratégicos del plan de mejora </w:t>
            </w:r>
          </w:p>
          <w:p w14:paraId="5D840CAB" w14:textId="2B1ECAAB" w:rsidR="00716C48" w:rsidRDefault="00716C48" w:rsidP="00716C48">
            <w:pPr>
              <w:pStyle w:val="Prrafodelista"/>
              <w:numPr>
                <w:ilvl w:val="1"/>
                <w:numId w:val="2"/>
              </w:numPr>
              <w:pBdr>
                <w:top w:val="nil"/>
                <w:left w:val="nil"/>
                <w:bottom w:val="nil"/>
                <w:right w:val="nil"/>
                <w:between w:val="nil"/>
              </w:pBdr>
              <w:spacing w:line="276" w:lineRule="auto"/>
              <w:jc w:val="both"/>
              <w:rPr>
                <w:rFonts w:ascii="Arial" w:hAnsi="Arial" w:cs="Arial"/>
                <w:bCs/>
                <w:sz w:val="20"/>
                <w:szCs w:val="20"/>
                <w:lang w:val="es-PE"/>
              </w:rPr>
            </w:pPr>
            <w:r>
              <w:rPr>
                <w:rFonts w:ascii="Arial" w:hAnsi="Arial" w:cs="Arial"/>
                <w:bCs/>
                <w:sz w:val="20"/>
                <w:szCs w:val="20"/>
                <w:lang w:val="es-PE"/>
              </w:rPr>
              <w:t>En qué consiste el plan de mejora</w:t>
            </w:r>
          </w:p>
          <w:p w14:paraId="5751C9FA" w14:textId="4BC80E86" w:rsidR="00716C48" w:rsidRDefault="00716C48" w:rsidP="00716C48">
            <w:pPr>
              <w:pStyle w:val="Prrafodelista"/>
              <w:numPr>
                <w:ilvl w:val="1"/>
                <w:numId w:val="2"/>
              </w:numPr>
              <w:pBdr>
                <w:top w:val="nil"/>
                <w:left w:val="nil"/>
                <w:bottom w:val="nil"/>
                <w:right w:val="nil"/>
                <w:between w:val="nil"/>
              </w:pBdr>
              <w:spacing w:line="276" w:lineRule="auto"/>
              <w:jc w:val="both"/>
              <w:rPr>
                <w:rFonts w:ascii="Arial" w:hAnsi="Arial" w:cs="Arial"/>
                <w:bCs/>
                <w:sz w:val="20"/>
                <w:szCs w:val="20"/>
                <w:lang w:val="es-PE"/>
              </w:rPr>
            </w:pPr>
            <w:r>
              <w:rPr>
                <w:rFonts w:ascii="Arial" w:hAnsi="Arial" w:cs="Arial"/>
                <w:bCs/>
                <w:sz w:val="20"/>
                <w:szCs w:val="20"/>
                <w:lang w:val="es-PE"/>
              </w:rPr>
              <w:t>Cuáles son los procesos académico</w:t>
            </w:r>
            <w:r w:rsidR="00593BF7">
              <w:rPr>
                <w:rFonts w:ascii="Arial" w:hAnsi="Arial" w:cs="Arial"/>
                <w:bCs/>
                <w:sz w:val="20"/>
                <w:szCs w:val="20"/>
                <w:lang w:val="es-PE"/>
              </w:rPr>
              <w:t>-</w:t>
            </w:r>
            <w:r>
              <w:rPr>
                <w:rFonts w:ascii="Arial" w:hAnsi="Arial" w:cs="Arial"/>
                <w:bCs/>
                <w:sz w:val="20"/>
                <w:szCs w:val="20"/>
                <w:lang w:val="es-PE"/>
              </w:rPr>
              <w:t>administrativos involucrados en el plan de mejora</w:t>
            </w:r>
          </w:p>
          <w:p w14:paraId="15011FAE" w14:textId="5C12B710" w:rsidR="00716C48" w:rsidRDefault="00593BF7" w:rsidP="00716C48">
            <w:pPr>
              <w:pStyle w:val="Prrafodelista"/>
              <w:numPr>
                <w:ilvl w:val="1"/>
                <w:numId w:val="2"/>
              </w:numPr>
              <w:pBdr>
                <w:top w:val="nil"/>
                <w:left w:val="nil"/>
                <w:bottom w:val="nil"/>
                <w:right w:val="nil"/>
                <w:between w:val="nil"/>
              </w:pBdr>
              <w:spacing w:line="276" w:lineRule="auto"/>
              <w:jc w:val="both"/>
              <w:rPr>
                <w:rFonts w:ascii="Arial" w:hAnsi="Arial" w:cs="Arial"/>
                <w:bCs/>
                <w:sz w:val="20"/>
                <w:szCs w:val="20"/>
                <w:lang w:val="es-PE"/>
              </w:rPr>
            </w:pPr>
            <w:r>
              <w:rPr>
                <w:rFonts w:ascii="Arial" w:hAnsi="Arial" w:cs="Arial"/>
                <w:bCs/>
                <w:sz w:val="20"/>
                <w:szCs w:val="20"/>
                <w:lang w:val="es-PE"/>
              </w:rPr>
              <w:t>Cuáles</w:t>
            </w:r>
            <w:r w:rsidR="00716C48">
              <w:rPr>
                <w:rFonts w:ascii="Arial" w:hAnsi="Arial" w:cs="Arial"/>
                <w:bCs/>
                <w:sz w:val="20"/>
                <w:szCs w:val="20"/>
                <w:lang w:val="es-PE"/>
              </w:rPr>
              <w:t xml:space="preserve"> son los aspectos de la gestión académico</w:t>
            </w:r>
            <w:r>
              <w:rPr>
                <w:rFonts w:ascii="Arial" w:hAnsi="Arial" w:cs="Arial"/>
                <w:bCs/>
                <w:sz w:val="20"/>
                <w:szCs w:val="20"/>
                <w:lang w:val="es-PE"/>
              </w:rPr>
              <w:t>-</w:t>
            </w:r>
            <w:r w:rsidR="00716C48">
              <w:rPr>
                <w:rFonts w:ascii="Arial" w:hAnsi="Arial" w:cs="Arial"/>
                <w:bCs/>
                <w:sz w:val="20"/>
                <w:szCs w:val="20"/>
                <w:lang w:val="es-PE"/>
              </w:rPr>
              <w:t>pedagógica que aborda el plan de mejora</w:t>
            </w:r>
          </w:p>
          <w:p w14:paraId="1A66059C" w14:textId="45EA66F8" w:rsidR="00716C48" w:rsidRDefault="00716C48" w:rsidP="00716C48">
            <w:pPr>
              <w:pStyle w:val="Prrafodelista"/>
              <w:numPr>
                <w:ilvl w:val="1"/>
                <w:numId w:val="2"/>
              </w:numPr>
              <w:pBdr>
                <w:top w:val="nil"/>
                <w:left w:val="nil"/>
                <w:bottom w:val="nil"/>
                <w:right w:val="nil"/>
                <w:between w:val="nil"/>
              </w:pBdr>
              <w:spacing w:line="276" w:lineRule="auto"/>
              <w:jc w:val="both"/>
              <w:rPr>
                <w:rFonts w:ascii="Arial" w:hAnsi="Arial" w:cs="Arial"/>
                <w:bCs/>
                <w:sz w:val="20"/>
                <w:szCs w:val="20"/>
                <w:lang w:val="es-PE"/>
              </w:rPr>
            </w:pPr>
            <w:r>
              <w:rPr>
                <w:rFonts w:ascii="Arial" w:hAnsi="Arial" w:cs="Arial"/>
                <w:bCs/>
                <w:sz w:val="20"/>
                <w:szCs w:val="20"/>
                <w:lang w:val="es-PE"/>
              </w:rPr>
              <w:t>Cómo debe establecerse la gobernanza del plan de mejora para que sea posible su implementación y su consolidación</w:t>
            </w:r>
          </w:p>
          <w:p w14:paraId="2635A0AD" w14:textId="77777777" w:rsidR="00716C48" w:rsidRDefault="00716C48" w:rsidP="00716C48">
            <w:pPr>
              <w:pStyle w:val="Prrafodelista"/>
              <w:numPr>
                <w:ilvl w:val="1"/>
                <w:numId w:val="2"/>
              </w:numPr>
              <w:pBdr>
                <w:top w:val="nil"/>
                <w:left w:val="nil"/>
                <w:bottom w:val="nil"/>
                <w:right w:val="nil"/>
                <w:between w:val="nil"/>
              </w:pBdr>
              <w:spacing w:line="276" w:lineRule="auto"/>
              <w:jc w:val="both"/>
              <w:rPr>
                <w:rFonts w:ascii="Arial" w:hAnsi="Arial" w:cs="Arial"/>
                <w:bCs/>
                <w:sz w:val="20"/>
                <w:szCs w:val="20"/>
                <w:lang w:val="es-PE"/>
              </w:rPr>
            </w:pPr>
            <w:r>
              <w:rPr>
                <w:rFonts w:ascii="Arial" w:hAnsi="Arial" w:cs="Arial"/>
                <w:bCs/>
                <w:sz w:val="20"/>
                <w:szCs w:val="20"/>
                <w:lang w:val="es-PE"/>
              </w:rPr>
              <w:t>Cómo impacta en los estudiantes</w:t>
            </w:r>
          </w:p>
          <w:p w14:paraId="40431C21" w14:textId="75BD5F31" w:rsidR="00716C48" w:rsidRDefault="00716C48" w:rsidP="00716C48">
            <w:pPr>
              <w:pStyle w:val="Prrafodelista"/>
              <w:numPr>
                <w:ilvl w:val="1"/>
                <w:numId w:val="2"/>
              </w:numPr>
              <w:pBdr>
                <w:top w:val="nil"/>
                <w:left w:val="nil"/>
                <w:bottom w:val="nil"/>
                <w:right w:val="nil"/>
                <w:between w:val="nil"/>
              </w:pBdr>
              <w:spacing w:line="276" w:lineRule="auto"/>
              <w:jc w:val="both"/>
              <w:rPr>
                <w:rFonts w:ascii="Arial" w:hAnsi="Arial" w:cs="Arial"/>
                <w:bCs/>
                <w:sz w:val="20"/>
                <w:szCs w:val="20"/>
                <w:lang w:val="es-PE"/>
              </w:rPr>
            </w:pPr>
            <w:r>
              <w:rPr>
                <w:rFonts w:ascii="Arial" w:hAnsi="Arial" w:cs="Arial"/>
                <w:bCs/>
                <w:sz w:val="20"/>
                <w:szCs w:val="20"/>
                <w:lang w:val="es-PE"/>
              </w:rPr>
              <w:t xml:space="preserve">Cómo impacta en la </w:t>
            </w:r>
            <w:r w:rsidR="00DF06C1">
              <w:rPr>
                <w:rFonts w:ascii="Arial" w:hAnsi="Arial" w:cs="Arial"/>
                <w:bCs/>
                <w:sz w:val="20"/>
                <w:szCs w:val="20"/>
                <w:lang w:val="es-PE"/>
              </w:rPr>
              <w:t>u</w:t>
            </w:r>
            <w:r>
              <w:rPr>
                <w:rFonts w:ascii="Arial" w:hAnsi="Arial" w:cs="Arial"/>
                <w:bCs/>
                <w:sz w:val="20"/>
                <w:szCs w:val="20"/>
                <w:lang w:val="es-PE"/>
              </w:rPr>
              <w:t>niversidad</w:t>
            </w:r>
          </w:p>
          <w:p w14:paraId="699AE6BE" w14:textId="4EC41DDC" w:rsidR="00716C48" w:rsidRDefault="00716C48" w:rsidP="00716C48">
            <w:pPr>
              <w:pStyle w:val="Prrafodelista"/>
              <w:numPr>
                <w:ilvl w:val="1"/>
                <w:numId w:val="2"/>
              </w:numPr>
              <w:pBdr>
                <w:top w:val="nil"/>
                <w:left w:val="nil"/>
                <w:bottom w:val="nil"/>
                <w:right w:val="nil"/>
                <w:between w:val="nil"/>
              </w:pBdr>
              <w:spacing w:line="276" w:lineRule="auto"/>
              <w:jc w:val="both"/>
              <w:rPr>
                <w:rFonts w:ascii="Arial" w:eastAsia="Arial" w:hAnsi="Arial" w:cs="Arial"/>
                <w:bCs/>
                <w:sz w:val="20"/>
                <w:szCs w:val="20"/>
                <w:lang w:val="es-PE"/>
              </w:rPr>
            </w:pPr>
            <w:r>
              <w:rPr>
                <w:rFonts w:ascii="Arial" w:eastAsia="Arial" w:hAnsi="Arial" w:cs="Arial"/>
                <w:bCs/>
                <w:sz w:val="20"/>
                <w:szCs w:val="20"/>
                <w:lang w:val="es-PE"/>
              </w:rPr>
              <w:t>Otros aspectos que se consideren relevantes</w:t>
            </w:r>
          </w:p>
          <w:p w14:paraId="47DD977E" w14:textId="5CB253BB" w:rsidR="00716C48" w:rsidRPr="00716C48" w:rsidRDefault="00716C48" w:rsidP="00716C48">
            <w:pPr>
              <w:pStyle w:val="Prrafodelista"/>
              <w:pBdr>
                <w:top w:val="nil"/>
                <w:left w:val="nil"/>
                <w:bottom w:val="nil"/>
                <w:right w:val="nil"/>
                <w:between w:val="nil"/>
              </w:pBdr>
              <w:spacing w:line="276" w:lineRule="auto"/>
              <w:ind w:left="1788"/>
              <w:jc w:val="both"/>
              <w:rPr>
                <w:rFonts w:ascii="Arial" w:hAnsi="Arial" w:cs="Arial"/>
                <w:bCs/>
                <w:sz w:val="20"/>
                <w:szCs w:val="20"/>
                <w:lang w:val="es-PE"/>
              </w:rPr>
            </w:pPr>
          </w:p>
        </w:tc>
      </w:tr>
      <w:tr w:rsidR="00866D4C" w:rsidRPr="00B15309" w14:paraId="548D4EF4" w14:textId="77777777" w:rsidTr="00D273BF">
        <w:tc>
          <w:tcPr>
            <w:tcW w:w="9072" w:type="dxa"/>
          </w:tcPr>
          <w:p w14:paraId="01967B81" w14:textId="77777777" w:rsidR="00B314CD" w:rsidRDefault="00B314CD" w:rsidP="00B314CD">
            <w:pPr>
              <w:pStyle w:val="Prrafodelista"/>
              <w:ind w:left="357"/>
              <w:contextualSpacing w:val="0"/>
              <w:rPr>
                <w:rFonts w:ascii="Arial" w:hAnsi="Arial" w:cs="Arial"/>
                <w:b/>
                <w:sz w:val="20"/>
                <w:szCs w:val="20"/>
                <w:lang w:val="es-PE"/>
              </w:rPr>
            </w:pPr>
          </w:p>
          <w:p w14:paraId="6DC410BE" w14:textId="7A616156" w:rsidR="00866D4C" w:rsidRPr="00866D4C" w:rsidRDefault="00B314CD" w:rsidP="00B314CD">
            <w:pPr>
              <w:pStyle w:val="Prrafodelista"/>
              <w:numPr>
                <w:ilvl w:val="0"/>
                <w:numId w:val="1"/>
              </w:numPr>
              <w:ind w:left="357" w:hanging="357"/>
              <w:contextualSpacing w:val="0"/>
              <w:rPr>
                <w:rFonts w:ascii="Arial" w:hAnsi="Arial" w:cs="Arial"/>
                <w:b/>
                <w:sz w:val="20"/>
                <w:szCs w:val="20"/>
                <w:lang w:val="es-PE"/>
              </w:rPr>
            </w:pPr>
            <w:r w:rsidRPr="00866D4C">
              <w:rPr>
                <w:rFonts w:ascii="Arial" w:hAnsi="Arial" w:cs="Arial"/>
                <w:b/>
                <w:sz w:val="20"/>
                <w:szCs w:val="20"/>
                <w:lang w:val="es-PE"/>
              </w:rPr>
              <w:t>INDICADORES DE DIAGNÓSTICO Y D</w:t>
            </w:r>
            <w:r>
              <w:rPr>
                <w:rFonts w:ascii="Arial" w:hAnsi="Arial" w:cs="Arial"/>
                <w:b/>
                <w:sz w:val="20"/>
                <w:szCs w:val="20"/>
                <w:lang w:val="es-PE"/>
              </w:rPr>
              <w:t>EL PLAN DE MEJORA</w:t>
            </w:r>
          </w:p>
          <w:p w14:paraId="1A177693" w14:textId="77777777" w:rsidR="00866D4C" w:rsidRPr="00866D4C" w:rsidRDefault="00866D4C" w:rsidP="00866D4C">
            <w:pPr>
              <w:rPr>
                <w:rFonts w:ascii="Arial" w:hAnsi="Arial" w:cs="Arial"/>
                <w:b/>
                <w:sz w:val="20"/>
                <w:szCs w:val="20"/>
                <w:lang w:val="es-PE"/>
              </w:rPr>
            </w:pPr>
          </w:p>
          <w:p w14:paraId="380B6953" w14:textId="6BB91F32" w:rsidR="00866D4C" w:rsidRDefault="00866D4C" w:rsidP="00866D4C">
            <w:pPr>
              <w:pStyle w:val="Prrafodelista"/>
              <w:numPr>
                <w:ilvl w:val="0"/>
                <w:numId w:val="7"/>
              </w:numPr>
              <w:spacing w:after="120"/>
              <w:ind w:left="714" w:hanging="357"/>
              <w:contextualSpacing w:val="0"/>
              <w:rPr>
                <w:rFonts w:ascii="Arial" w:hAnsi="Arial" w:cs="Arial"/>
                <w:bCs/>
                <w:sz w:val="20"/>
                <w:szCs w:val="20"/>
                <w:lang w:val="es-PE"/>
              </w:rPr>
            </w:pPr>
            <w:r>
              <w:rPr>
                <w:rFonts w:ascii="Arial" w:hAnsi="Arial" w:cs="Arial"/>
                <w:bCs/>
                <w:sz w:val="20"/>
                <w:szCs w:val="20"/>
                <w:lang w:val="es-PE"/>
              </w:rPr>
              <w:t xml:space="preserve">La </w:t>
            </w:r>
            <w:r w:rsidR="00DF06C1">
              <w:rPr>
                <w:rFonts w:ascii="Arial" w:hAnsi="Arial" w:cs="Arial"/>
                <w:bCs/>
                <w:sz w:val="20"/>
                <w:szCs w:val="20"/>
                <w:lang w:val="es-PE"/>
              </w:rPr>
              <w:t xml:space="preserve">universidad </w:t>
            </w:r>
            <w:r>
              <w:rPr>
                <w:rFonts w:ascii="Arial" w:hAnsi="Arial" w:cs="Arial"/>
                <w:bCs/>
                <w:sz w:val="20"/>
                <w:szCs w:val="20"/>
                <w:lang w:val="es-PE"/>
              </w:rPr>
              <w:t xml:space="preserve">debe presentar un conjunto de indicadores diagnósticos claves que permitan determinar la situación de partida sobre la problemática en función de la que se elaborará el plan de mejora. Estos indicadores, formulados por la misma </w:t>
            </w:r>
            <w:r w:rsidR="00DF06C1">
              <w:rPr>
                <w:rFonts w:ascii="Arial" w:hAnsi="Arial" w:cs="Arial"/>
                <w:bCs/>
                <w:sz w:val="20"/>
                <w:szCs w:val="20"/>
                <w:lang w:val="es-PE"/>
              </w:rPr>
              <w:t>universidad</w:t>
            </w:r>
            <w:r>
              <w:rPr>
                <w:rFonts w:ascii="Arial" w:hAnsi="Arial" w:cs="Arial"/>
                <w:bCs/>
                <w:sz w:val="20"/>
                <w:szCs w:val="20"/>
                <w:lang w:val="es-PE"/>
              </w:rPr>
              <w:t xml:space="preserve">, deben presentar con claridad la situación inicial de la línea de acción elegida de acuerdo con lo planteado en la </w:t>
            </w:r>
            <w:r w:rsidR="00DF06C1">
              <w:rPr>
                <w:rFonts w:ascii="Arial" w:hAnsi="Arial" w:cs="Arial"/>
                <w:bCs/>
                <w:sz w:val="20"/>
                <w:szCs w:val="20"/>
                <w:lang w:val="es-PE"/>
              </w:rPr>
              <w:t>convocatoria</w:t>
            </w:r>
            <w:r>
              <w:rPr>
                <w:rFonts w:ascii="Arial" w:hAnsi="Arial" w:cs="Arial"/>
                <w:bCs/>
                <w:sz w:val="20"/>
                <w:szCs w:val="20"/>
                <w:lang w:val="es-PE"/>
              </w:rPr>
              <w:t>.</w:t>
            </w:r>
            <w:r w:rsidR="005721CB">
              <w:rPr>
                <w:rFonts w:ascii="Arial" w:hAnsi="Arial" w:cs="Arial"/>
                <w:bCs/>
                <w:sz w:val="20"/>
                <w:szCs w:val="20"/>
                <w:lang w:val="es-PE"/>
              </w:rPr>
              <w:t xml:space="preserve"> Este conjunto de indicadores debe presentarse con la medición correspondiente.</w:t>
            </w:r>
          </w:p>
          <w:p w14:paraId="78C58AAF" w14:textId="70B76C97" w:rsidR="00866D4C" w:rsidRDefault="00866D4C" w:rsidP="00866D4C">
            <w:pPr>
              <w:pStyle w:val="Prrafodelista"/>
              <w:numPr>
                <w:ilvl w:val="0"/>
                <w:numId w:val="7"/>
              </w:numPr>
              <w:rPr>
                <w:rFonts w:ascii="Arial" w:hAnsi="Arial" w:cs="Arial"/>
                <w:bCs/>
                <w:sz w:val="20"/>
                <w:szCs w:val="20"/>
                <w:lang w:val="es-PE"/>
              </w:rPr>
            </w:pPr>
            <w:r>
              <w:rPr>
                <w:rFonts w:ascii="Arial" w:hAnsi="Arial" w:cs="Arial"/>
                <w:bCs/>
                <w:sz w:val="20"/>
                <w:szCs w:val="20"/>
                <w:lang w:val="es-PE"/>
              </w:rPr>
              <w:t xml:space="preserve">La </w:t>
            </w:r>
            <w:r w:rsidR="00DF06C1">
              <w:rPr>
                <w:rFonts w:ascii="Arial" w:hAnsi="Arial" w:cs="Arial"/>
                <w:bCs/>
                <w:sz w:val="20"/>
                <w:szCs w:val="20"/>
                <w:lang w:val="es-PE"/>
              </w:rPr>
              <w:t xml:space="preserve">universidad </w:t>
            </w:r>
            <w:r>
              <w:rPr>
                <w:rFonts w:ascii="Arial" w:hAnsi="Arial" w:cs="Arial"/>
                <w:bCs/>
                <w:sz w:val="20"/>
                <w:szCs w:val="20"/>
                <w:lang w:val="es-PE"/>
              </w:rPr>
              <w:t>debe presentar un conjunto de indicadores clave</w:t>
            </w:r>
            <w:r w:rsidR="00DF06C1">
              <w:rPr>
                <w:rFonts w:ascii="Arial" w:hAnsi="Arial" w:cs="Arial"/>
                <w:bCs/>
                <w:sz w:val="20"/>
                <w:szCs w:val="20"/>
                <w:lang w:val="es-PE"/>
              </w:rPr>
              <w:t>s</w:t>
            </w:r>
            <w:r>
              <w:rPr>
                <w:rFonts w:ascii="Arial" w:hAnsi="Arial" w:cs="Arial"/>
                <w:bCs/>
                <w:sz w:val="20"/>
                <w:szCs w:val="20"/>
                <w:lang w:val="es-PE"/>
              </w:rPr>
              <w:t xml:space="preserve"> asociados a la medición de las metas del plan de mejora que, a su vez, se encuentren vinculados con los indicadores propuestos para el diagnóstico inicial.</w:t>
            </w:r>
            <w:r w:rsidR="005721CB">
              <w:rPr>
                <w:rFonts w:ascii="Arial" w:hAnsi="Arial" w:cs="Arial"/>
                <w:bCs/>
                <w:sz w:val="20"/>
                <w:szCs w:val="20"/>
                <w:lang w:val="es-PE"/>
              </w:rPr>
              <w:t xml:space="preserve"> Este conjunto de indicadores, en tanto </w:t>
            </w:r>
            <w:r w:rsidR="00DF06C1">
              <w:rPr>
                <w:rFonts w:ascii="Arial" w:hAnsi="Arial" w:cs="Arial"/>
                <w:bCs/>
                <w:sz w:val="20"/>
                <w:szCs w:val="20"/>
                <w:lang w:val="es-PE"/>
              </w:rPr>
              <w:t xml:space="preserve">que </w:t>
            </w:r>
            <w:r w:rsidR="005721CB">
              <w:rPr>
                <w:rFonts w:ascii="Arial" w:hAnsi="Arial" w:cs="Arial"/>
                <w:bCs/>
                <w:sz w:val="20"/>
                <w:szCs w:val="20"/>
                <w:lang w:val="es-PE"/>
              </w:rPr>
              <w:t xml:space="preserve">solo </w:t>
            </w:r>
            <w:r w:rsidR="005721CB" w:rsidRPr="00DF06C1">
              <w:rPr>
                <w:rFonts w:ascii="Arial" w:hAnsi="Arial" w:cs="Arial"/>
                <w:bCs/>
                <w:sz w:val="20"/>
                <w:szCs w:val="20"/>
                <w:highlight w:val="cyan"/>
                <w:lang w:val="es-PE"/>
              </w:rPr>
              <w:t>presentan</w:t>
            </w:r>
            <w:r w:rsidR="005721CB">
              <w:rPr>
                <w:rFonts w:ascii="Arial" w:hAnsi="Arial" w:cs="Arial"/>
                <w:bCs/>
                <w:sz w:val="20"/>
                <w:szCs w:val="20"/>
                <w:lang w:val="es-PE"/>
              </w:rPr>
              <w:t xml:space="preserve"> las metas a </w:t>
            </w:r>
            <w:bookmarkStart w:id="0" w:name="_GoBack"/>
            <w:bookmarkEnd w:id="0"/>
            <w:r w:rsidR="005721CB">
              <w:rPr>
                <w:rFonts w:ascii="Arial" w:hAnsi="Arial" w:cs="Arial"/>
                <w:bCs/>
                <w:sz w:val="20"/>
                <w:szCs w:val="20"/>
                <w:lang w:val="es-PE"/>
              </w:rPr>
              <w:t xml:space="preserve">las que espera llegar, solo se </w:t>
            </w:r>
            <w:r w:rsidR="005721CB" w:rsidRPr="00DF06C1">
              <w:rPr>
                <w:rFonts w:ascii="Arial" w:hAnsi="Arial" w:cs="Arial"/>
                <w:bCs/>
                <w:sz w:val="20"/>
                <w:szCs w:val="20"/>
                <w:highlight w:val="cyan"/>
                <w:lang w:val="es-PE"/>
              </w:rPr>
              <w:t>presenta</w:t>
            </w:r>
            <w:r w:rsidR="005721CB">
              <w:rPr>
                <w:rFonts w:ascii="Arial" w:hAnsi="Arial" w:cs="Arial"/>
                <w:bCs/>
                <w:sz w:val="20"/>
                <w:szCs w:val="20"/>
                <w:lang w:val="es-PE"/>
              </w:rPr>
              <w:t xml:space="preserve"> en su formulación.</w:t>
            </w:r>
          </w:p>
          <w:p w14:paraId="3B33FD68" w14:textId="47A0A422" w:rsidR="00866D4C" w:rsidRPr="00866D4C" w:rsidRDefault="00866D4C" w:rsidP="00866D4C">
            <w:pPr>
              <w:pStyle w:val="Prrafodelista"/>
              <w:rPr>
                <w:rFonts w:ascii="Arial" w:hAnsi="Arial" w:cs="Arial"/>
                <w:bCs/>
                <w:sz w:val="20"/>
                <w:szCs w:val="20"/>
                <w:lang w:val="es-PE"/>
              </w:rPr>
            </w:pPr>
          </w:p>
        </w:tc>
      </w:tr>
    </w:tbl>
    <w:p w14:paraId="5A00956A" w14:textId="77777777" w:rsidR="00077C59" w:rsidRPr="004A7596" w:rsidRDefault="00077C59">
      <w:pPr>
        <w:rPr>
          <w:rFonts w:ascii="Arial" w:hAnsi="Arial" w:cs="Arial"/>
        </w:rPr>
      </w:pPr>
    </w:p>
    <w:p w14:paraId="6370DA0C" w14:textId="77777777" w:rsidR="00077C59" w:rsidRPr="004A7596" w:rsidRDefault="00077C59">
      <w:pPr>
        <w:rPr>
          <w:rFonts w:ascii="Arial" w:hAnsi="Arial" w:cs="Arial"/>
        </w:rPr>
      </w:pPr>
    </w:p>
    <w:p w14:paraId="7B69F6B1" w14:textId="77777777" w:rsidR="00077C59" w:rsidRPr="004A7596" w:rsidRDefault="00077C59">
      <w:pPr>
        <w:rPr>
          <w:rFonts w:ascii="Arial" w:hAnsi="Arial" w:cs="Arial"/>
        </w:rPr>
      </w:pPr>
    </w:p>
    <w:p w14:paraId="2B29D991" w14:textId="77777777" w:rsidR="00AF23DA" w:rsidRPr="004A7596" w:rsidRDefault="00AF23DA" w:rsidP="00AF23DA">
      <w:pPr>
        <w:rPr>
          <w:rFonts w:ascii="Arial" w:hAnsi="Arial" w:cs="Arial"/>
        </w:rPr>
      </w:pPr>
    </w:p>
    <w:p w14:paraId="7F8C4D7D" w14:textId="77777777" w:rsidR="00AF23DA" w:rsidRPr="004A7596" w:rsidRDefault="00AF23DA" w:rsidP="00AF23DA">
      <w:pPr>
        <w:rPr>
          <w:rFonts w:ascii="Arial" w:hAnsi="Arial" w:cs="Arial"/>
        </w:rPr>
      </w:pPr>
    </w:p>
    <w:p w14:paraId="4485AEFE" w14:textId="77777777" w:rsidR="00AF23DA" w:rsidRPr="004A7596" w:rsidRDefault="00AF23DA" w:rsidP="00AF23DA">
      <w:pPr>
        <w:rPr>
          <w:rFonts w:ascii="Arial" w:hAnsi="Arial" w:cs="Arial"/>
        </w:rPr>
      </w:pPr>
    </w:p>
    <w:p w14:paraId="57972668" w14:textId="77777777" w:rsidR="00AF23DA" w:rsidRPr="004A7596" w:rsidRDefault="00AF23DA" w:rsidP="00AF23DA">
      <w:pPr>
        <w:rPr>
          <w:rFonts w:ascii="Arial" w:hAnsi="Arial" w:cs="Arial"/>
        </w:rPr>
      </w:pPr>
    </w:p>
    <w:p w14:paraId="5CA93F58" w14:textId="77777777" w:rsidR="00AF23DA" w:rsidRPr="004A7596" w:rsidRDefault="00AF23DA" w:rsidP="00AF23DA">
      <w:pPr>
        <w:rPr>
          <w:rFonts w:ascii="Arial" w:hAnsi="Arial" w:cs="Arial"/>
        </w:rPr>
      </w:pPr>
    </w:p>
    <w:p w14:paraId="63EFEB75" w14:textId="77777777" w:rsidR="00AF23DA" w:rsidRPr="004A7596" w:rsidRDefault="00AF23DA" w:rsidP="00AF23DA">
      <w:pPr>
        <w:rPr>
          <w:rFonts w:ascii="Arial" w:hAnsi="Arial" w:cs="Arial"/>
        </w:rPr>
      </w:pPr>
    </w:p>
    <w:p w14:paraId="0628D534" w14:textId="77777777" w:rsidR="00AF23DA" w:rsidRPr="004A7596" w:rsidRDefault="00AF23DA" w:rsidP="0006125A">
      <w:pPr>
        <w:jc w:val="both"/>
        <w:rPr>
          <w:rFonts w:ascii="Arial" w:hAnsi="Arial" w:cs="Arial"/>
          <w:b/>
        </w:rPr>
      </w:pPr>
    </w:p>
    <w:p w14:paraId="6787DC5E" w14:textId="77777777" w:rsidR="00182E86" w:rsidRPr="004A7596" w:rsidRDefault="00182E86">
      <w:pPr>
        <w:rPr>
          <w:rFonts w:ascii="Arial" w:hAnsi="Arial" w:cs="Arial"/>
        </w:rPr>
      </w:pPr>
    </w:p>
    <w:sectPr w:rsidR="00182E86" w:rsidRPr="004A759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8CF3A" w14:textId="77777777" w:rsidR="00952D86" w:rsidRDefault="00952D86" w:rsidP="00716C48">
      <w:pPr>
        <w:spacing w:after="0" w:line="240" w:lineRule="auto"/>
      </w:pPr>
      <w:r>
        <w:separator/>
      </w:r>
    </w:p>
  </w:endnote>
  <w:endnote w:type="continuationSeparator" w:id="0">
    <w:p w14:paraId="60D955AF" w14:textId="77777777" w:rsidR="00952D86" w:rsidRDefault="00952D86" w:rsidP="0071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92062"/>
      <w:docPartObj>
        <w:docPartGallery w:val="Page Numbers (Bottom of Page)"/>
        <w:docPartUnique/>
      </w:docPartObj>
    </w:sdtPr>
    <w:sdtEndPr/>
    <w:sdtContent>
      <w:p w14:paraId="558F503E" w14:textId="58DD77A8" w:rsidR="00716C48" w:rsidRDefault="00716C48">
        <w:pPr>
          <w:pStyle w:val="Piedepgina"/>
          <w:jc w:val="center"/>
        </w:pPr>
        <w:r>
          <w:fldChar w:fldCharType="begin"/>
        </w:r>
        <w:r>
          <w:instrText>PAGE   \* MERGEFORMAT</w:instrText>
        </w:r>
        <w:r>
          <w:fldChar w:fldCharType="separate"/>
        </w:r>
        <w:r w:rsidR="00B773BC" w:rsidRPr="00B773BC">
          <w:rPr>
            <w:noProof/>
            <w:lang w:val="es-ES"/>
          </w:rPr>
          <w:t>2</w:t>
        </w:r>
        <w:r>
          <w:fldChar w:fldCharType="end"/>
        </w:r>
      </w:p>
    </w:sdtContent>
  </w:sdt>
  <w:p w14:paraId="1FF5FF63" w14:textId="77777777" w:rsidR="00716C48" w:rsidRDefault="00716C4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C975F" w14:textId="77777777" w:rsidR="00952D86" w:rsidRDefault="00952D86" w:rsidP="00716C48">
      <w:pPr>
        <w:spacing w:after="0" w:line="240" w:lineRule="auto"/>
      </w:pPr>
      <w:r>
        <w:separator/>
      </w:r>
    </w:p>
  </w:footnote>
  <w:footnote w:type="continuationSeparator" w:id="0">
    <w:p w14:paraId="04A85065" w14:textId="77777777" w:rsidR="00952D86" w:rsidRDefault="00952D86" w:rsidP="00716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BF2"/>
    <w:multiLevelType w:val="multilevel"/>
    <w:tmpl w:val="B2C23716"/>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 w15:restartNumberingAfterBreak="0">
    <w:nsid w:val="113671C2"/>
    <w:multiLevelType w:val="hybridMultilevel"/>
    <w:tmpl w:val="E82EAD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C465179"/>
    <w:multiLevelType w:val="hybridMultilevel"/>
    <w:tmpl w:val="4DB45D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35A78EE"/>
    <w:multiLevelType w:val="hybridMultilevel"/>
    <w:tmpl w:val="8D48850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289217DB"/>
    <w:multiLevelType w:val="hybridMultilevel"/>
    <w:tmpl w:val="4AD0729C"/>
    <w:lvl w:ilvl="0" w:tplc="280A0001">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 w15:restartNumberingAfterBreak="0">
    <w:nsid w:val="6C467EEE"/>
    <w:multiLevelType w:val="multilevel"/>
    <w:tmpl w:val="73A01EA0"/>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6CF969DA"/>
    <w:multiLevelType w:val="hybridMultilevel"/>
    <w:tmpl w:val="53F09F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5A"/>
    <w:rsid w:val="00031A3F"/>
    <w:rsid w:val="0006125A"/>
    <w:rsid w:val="0006402F"/>
    <w:rsid w:val="000723E7"/>
    <w:rsid w:val="00077C59"/>
    <w:rsid w:val="000B42F5"/>
    <w:rsid w:val="000D5EEC"/>
    <w:rsid w:val="001251C3"/>
    <w:rsid w:val="001424C6"/>
    <w:rsid w:val="001629C9"/>
    <w:rsid w:val="00174F5D"/>
    <w:rsid w:val="0017662B"/>
    <w:rsid w:val="00182E86"/>
    <w:rsid w:val="002B0706"/>
    <w:rsid w:val="002B0EE3"/>
    <w:rsid w:val="002D0BA8"/>
    <w:rsid w:val="00356DBF"/>
    <w:rsid w:val="003A3310"/>
    <w:rsid w:val="003B756C"/>
    <w:rsid w:val="004324FB"/>
    <w:rsid w:val="004A7596"/>
    <w:rsid w:val="004E3BE0"/>
    <w:rsid w:val="005721CB"/>
    <w:rsid w:val="00593BF7"/>
    <w:rsid w:val="005D5C8B"/>
    <w:rsid w:val="0061491A"/>
    <w:rsid w:val="00705D52"/>
    <w:rsid w:val="00716C48"/>
    <w:rsid w:val="00767F01"/>
    <w:rsid w:val="007A1E40"/>
    <w:rsid w:val="007B31FB"/>
    <w:rsid w:val="0080780E"/>
    <w:rsid w:val="00866D4C"/>
    <w:rsid w:val="0093629F"/>
    <w:rsid w:val="00952D86"/>
    <w:rsid w:val="009A7EB7"/>
    <w:rsid w:val="009F41D0"/>
    <w:rsid w:val="00A239A7"/>
    <w:rsid w:val="00A4218D"/>
    <w:rsid w:val="00AD37DE"/>
    <w:rsid w:val="00AF23DA"/>
    <w:rsid w:val="00B10905"/>
    <w:rsid w:val="00B15309"/>
    <w:rsid w:val="00B314CD"/>
    <w:rsid w:val="00B773BC"/>
    <w:rsid w:val="00C32CF3"/>
    <w:rsid w:val="00CB1DA7"/>
    <w:rsid w:val="00CB2D06"/>
    <w:rsid w:val="00D1223E"/>
    <w:rsid w:val="00D21997"/>
    <w:rsid w:val="00D22133"/>
    <w:rsid w:val="00D273BF"/>
    <w:rsid w:val="00D74479"/>
    <w:rsid w:val="00D75C2A"/>
    <w:rsid w:val="00DF06C1"/>
    <w:rsid w:val="00E37D43"/>
    <w:rsid w:val="00E5536A"/>
    <w:rsid w:val="00E625F3"/>
    <w:rsid w:val="00E81747"/>
    <w:rsid w:val="00EA04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C80E"/>
  <w15:chartTrackingRefBased/>
  <w15:docId w15:val="{11BCBFA3-1502-4F81-B666-13C085B5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06125A"/>
    <w:pPr>
      <w:ind w:left="720"/>
      <w:contextualSpacing/>
    </w:p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rsid w:val="0006125A"/>
  </w:style>
  <w:style w:type="character" w:styleId="Refdecomentario">
    <w:name w:val="annotation reference"/>
    <w:basedOn w:val="Fuentedeprrafopredeter"/>
    <w:uiPriority w:val="99"/>
    <w:semiHidden/>
    <w:unhideWhenUsed/>
    <w:rsid w:val="0006125A"/>
    <w:rPr>
      <w:sz w:val="16"/>
      <w:szCs w:val="16"/>
    </w:rPr>
  </w:style>
  <w:style w:type="table" w:styleId="Tablaconcuadrcula">
    <w:name w:val="Table Grid"/>
    <w:basedOn w:val="Tablanormal"/>
    <w:uiPriority w:val="39"/>
    <w:rsid w:val="00AF23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625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25F3"/>
    <w:rPr>
      <w:rFonts w:ascii="Segoe UI" w:hAnsi="Segoe UI" w:cs="Segoe UI"/>
      <w:sz w:val="18"/>
      <w:szCs w:val="18"/>
    </w:rPr>
  </w:style>
  <w:style w:type="paragraph" w:styleId="Encabezado">
    <w:name w:val="header"/>
    <w:basedOn w:val="Normal"/>
    <w:link w:val="EncabezadoCar"/>
    <w:uiPriority w:val="99"/>
    <w:unhideWhenUsed/>
    <w:rsid w:val="00716C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6C48"/>
  </w:style>
  <w:style w:type="paragraph" w:styleId="Piedepgina">
    <w:name w:val="footer"/>
    <w:basedOn w:val="Normal"/>
    <w:link w:val="PiedepginaCar"/>
    <w:uiPriority w:val="99"/>
    <w:unhideWhenUsed/>
    <w:rsid w:val="00716C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Estabridis</dc:creator>
  <cp:keywords/>
  <dc:description/>
  <cp:lastModifiedBy>Juan Gensollen</cp:lastModifiedBy>
  <cp:revision>2</cp:revision>
  <cp:lastPrinted>2019-11-04T21:46:00Z</cp:lastPrinted>
  <dcterms:created xsi:type="dcterms:W3CDTF">2021-04-06T17:35:00Z</dcterms:created>
  <dcterms:modified xsi:type="dcterms:W3CDTF">2021-04-06T17:35:00Z</dcterms:modified>
</cp:coreProperties>
</file>